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77" w:rsidRPr="00FF49C0" w:rsidRDefault="00BF7A22" w:rsidP="00F86EA6">
      <w:pPr>
        <w:outlineLvl w:val="0"/>
        <w:rPr>
          <w:rFonts w:ascii="Minion Std Black" w:hAnsi="Minion Std Black"/>
          <w:smallCaps/>
          <w:sz w:val="32"/>
          <w:szCs w:val="32"/>
        </w:rPr>
      </w:pPr>
      <w:r w:rsidRPr="00FF49C0">
        <w:rPr>
          <w:rFonts w:ascii="Minion Std Black" w:hAnsi="Minion Std Black"/>
          <w:smallCaps/>
          <w:sz w:val="32"/>
          <w:szCs w:val="32"/>
        </w:rPr>
        <w:t>CAP-Support</w:t>
      </w:r>
      <w:r w:rsidR="0064099C" w:rsidRPr="00FF49C0">
        <w:rPr>
          <w:rFonts w:ascii="Minion Std Black" w:hAnsi="Minion Std Black"/>
          <w:smallCaps/>
          <w:sz w:val="32"/>
          <w:szCs w:val="32"/>
        </w:rPr>
        <w:t xml:space="preserve">ed Bills That Became </w:t>
      </w:r>
      <w:smartTag w:uri="urn:schemas-microsoft-com:office:smarttags" w:element="State">
        <w:smartTag w:uri="urn:schemas-microsoft-com:office:smarttags" w:element="place">
          <w:r w:rsidR="0064099C" w:rsidRPr="00FF49C0">
            <w:rPr>
              <w:rFonts w:ascii="Minion Std Black" w:hAnsi="Minion Std Black"/>
              <w:smallCaps/>
              <w:sz w:val="32"/>
              <w:szCs w:val="32"/>
            </w:rPr>
            <w:t>Arizona</w:t>
          </w:r>
        </w:smartTag>
      </w:smartTag>
      <w:r w:rsidR="00BD58D5" w:rsidRPr="00FF49C0">
        <w:rPr>
          <w:rFonts w:ascii="Minion Std Black" w:hAnsi="Minion Std Black"/>
          <w:smallCaps/>
          <w:sz w:val="32"/>
          <w:szCs w:val="32"/>
        </w:rPr>
        <w:t xml:space="preserve"> Law</w:t>
      </w:r>
    </w:p>
    <w:p w:rsidR="00352177" w:rsidRPr="00FF49C0" w:rsidRDefault="00352177" w:rsidP="00F86EA6">
      <w:pPr>
        <w:widowControl w:val="0"/>
        <w:tabs>
          <w:tab w:val="left" w:pos="1080"/>
        </w:tabs>
        <w:spacing w:line="264" w:lineRule="auto"/>
        <w:rPr>
          <w:rFonts w:ascii="Minion Std Black" w:hAnsi="Minion Std Black"/>
          <w:smallCaps/>
          <w:sz w:val="12"/>
          <w:szCs w:val="12"/>
          <w:lang w:val="en"/>
        </w:rPr>
      </w:pPr>
    </w:p>
    <w:p w:rsidR="00352177" w:rsidRPr="00FF49C0" w:rsidRDefault="00352177" w:rsidP="00F86EA6">
      <w:pPr>
        <w:rPr>
          <w:i/>
          <w:sz w:val="21"/>
          <w:szCs w:val="21"/>
          <w:lang w:val="en"/>
        </w:rPr>
      </w:pPr>
      <w:r w:rsidRPr="00FF49C0">
        <w:rPr>
          <w:i/>
          <w:sz w:val="21"/>
          <w:szCs w:val="21"/>
          <w:lang w:val="en"/>
        </w:rPr>
        <w:t xml:space="preserve">Center for Arizona Policy (CAP) promotes and defends the foundational values </w:t>
      </w:r>
    </w:p>
    <w:p w:rsidR="00352177" w:rsidRPr="00FF49C0" w:rsidRDefault="00352177" w:rsidP="00F86EA6">
      <w:pPr>
        <w:rPr>
          <w:rFonts w:ascii="Minion Std Black" w:hAnsi="Minion Std Black"/>
          <w:smallCaps/>
          <w:sz w:val="32"/>
          <w:szCs w:val="32"/>
        </w:rPr>
      </w:pPr>
      <w:proofErr w:type="gramStart"/>
      <w:r w:rsidRPr="00FF49C0">
        <w:rPr>
          <w:i/>
          <w:sz w:val="21"/>
          <w:szCs w:val="21"/>
          <w:lang w:val="en"/>
        </w:rPr>
        <w:t>of</w:t>
      </w:r>
      <w:proofErr w:type="gramEnd"/>
      <w:r w:rsidRPr="00FF49C0">
        <w:rPr>
          <w:i/>
          <w:sz w:val="21"/>
          <w:szCs w:val="21"/>
          <w:lang w:val="en"/>
        </w:rPr>
        <w:t xml:space="preserve"> life, marriage and family, and religious </w:t>
      </w:r>
      <w:r w:rsidR="00E16A47" w:rsidRPr="00FF49C0">
        <w:rPr>
          <w:i/>
          <w:sz w:val="21"/>
          <w:szCs w:val="21"/>
          <w:lang w:val="en"/>
        </w:rPr>
        <w:t>freedom</w:t>
      </w:r>
      <w:r w:rsidRPr="00FF49C0">
        <w:rPr>
          <w:i/>
          <w:sz w:val="21"/>
          <w:szCs w:val="21"/>
          <w:lang w:val="en"/>
        </w:rPr>
        <w:t>.</w:t>
      </w:r>
    </w:p>
    <w:p w:rsidR="00921923" w:rsidRPr="00FF49C0" w:rsidRDefault="0064099C" w:rsidP="0064099C">
      <w:pPr>
        <w:rPr>
          <w:rFonts w:ascii="Minion Std Black" w:hAnsi="Minion Std Black"/>
          <w:smallCaps/>
        </w:rPr>
        <w:sectPr w:rsidR="00921923" w:rsidRPr="00FF49C0" w:rsidSect="00B640D8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245" w:right="720" w:bottom="720" w:left="720" w:header="720" w:footer="360" w:gutter="0"/>
          <w:cols w:space="720"/>
          <w:titlePg/>
          <w:docGrid w:linePitch="360"/>
        </w:sectPr>
      </w:pPr>
      <w:r w:rsidRPr="00FF49C0">
        <w:rPr>
          <w:rFonts w:ascii="Minion Std Black" w:hAnsi="Minion Std Black"/>
          <w:smallCaps/>
          <w:sz w:val="32"/>
          <w:szCs w:val="32"/>
        </w:rPr>
        <w:t xml:space="preserve"> </w:t>
      </w:r>
    </w:p>
    <w:p w:rsidR="00A56CBB" w:rsidRPr="00FF49C0" w:rsidRDefault="00352177" w:rsidP="0075121A">
      <w:pPr>
        <w:widowControl w:val="0"/>
        <w:tabs>
          <w:tab w:val="left" w:pos="1080"/>
        </w:tabs>
        <w:ind w:left="360"/>
        <w:jc w:val="center"/>
        <w:outlineLvl w:val="0"/>
        <w:rPr>
          <w:b/>
          <w:sz w:val="28"/>
          <w:szCs w:val="28"/>
          <w:lang w:val="en"/>
        </w:rPr>
      </w:pPr>
      <w:r w:rsidRPr="00FF49C0">
        <w:rPr>
          <w:b/>
          <w:sz w:val="26"/>
          <w:szCs w:val="26"/>
          <w:u w:val="single"/>
          <w:lang w:val="en"/>
        </w:rPr>
        <w:t>S</w:t>
      </w:r>
      <w:r w:rsidR="003C0629" w:rsidRPr="00FF49C0">
        <w:rPr>
          <w:b/>
          <w:sz w:val="26"/>
          <w:szCs w:val="26"/>
          <w:u w:val="single"/>
          <w:lang w:val="en"/>
        </w:rPr>
        <w:t>anctity of Human L</w:t>
      </w:r>
      <w:r w:rsidR="00A56CBB" w:rsidRPr="00FF49C0">
        <w:rPr>
          <w:b/>
          <w:sz w:val="26"/>
          <w:szCs w:val="26"/>
          <w:u w:val="single"/>
          <w:lang w:val="en"/>
        </w:rPr>
        <w:t>ife</w:t>
      </w:r>
    </w:p>
    <w:p w:rsidR="003C0629" w:rsidRPr="00FF49C0" w:rsidRDefault="003C0629" w:rsidP="00BD17FE">
      <w:pPr>
        <w:widowControl w:val="0"/>
        <w:tabs>
          <w:tab w:val="left" w:pos="720"/>
        </w:tabs>
        <w:spacing w:before="40"/>
        <w:ind w:left="720" w:hanging="360"/>
        <w:jc w:val="center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Abortion</w:t>
      </w:r>
    </w:p>
    <w:p w:rsidR="00A56CBB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Requiring p</w:t>
      </w:r>
      <w:r w:rsidR="00A56CBB" w:rsidRPr="00FF49C0">
        <w:rPr>
          <w:sz w:val="20"/>
          <w:szCs w:val="20"/>
          <w:lang w:val="en"/>
        </w:rPr>
        <w:t>arental consent for abortion (1996)*</w:t>
      </w:r>
    </w:p>
    <w:p w:rsidR="00BF7A22" w:rsidRPr="00FF49C0" w:rsidRDefault="00BF7A22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Ban</w:t>
      </w:r>
      <w:r w:rsidR="002E31AF" w:rsidRPr="00FF49C0">
        <w:rPr>
          <w:sz w:val="20"/>
          <w:szCs w:val="20"/>
          <w:lang w:val="en"/>
        </w:rPr>
        <w:t>ning</w:t>
      </w:r>
      <w:r w:rsidR="00675CAD" w:rsidRPr="00FF49C0">
        <w:rPr>
          <w:sz w:val="20"/>
          <w:szCs w:val="20"/>
          <w:lang w:val="en"/>
        </w:rPr>
        <w:t xml:space="preserve"> partial-birth abortion (1997)</w:t>
      </w:r>
      <w:r w:rsidRPr="00FF49C0">
        <w:rPr>
          <w:sz w:val="20"/>
          <w:szCs w:val="20"/>
          <w:lang w:val="en"/>
        </w:rPr>
        <w:t>*</w:t>
      </w:r>
    </w:p>
    <w:p w:rsidR="00BF7A22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Regulating safety standards in a</w:t>
      </w:r>
      <w:r w:rsidR="00BF7A22" w:rsidRPr="00FF49C0">
        <w:rPr>
          <w:sz w:val="20"/>
          <w:szCs w:val="20"/>
          <w:lang w:val="en"/>
        </w:rPr>
        <w:t>bortion clinic</w:t>
      </w:r>
      <w:r w:rsidRPr="00FF49C0">
        <w:rPr>
          <w:sz w:val="20"/>
          <w:szCs w:val="20"/>
          <w:lang w:val="en"/>
        </w:rPr>
        <w:t xml:space="preserve">s </w:t>
      </w:r>
      <w:r w:rsidR="00675CAD" w:rsidRPr="00FF49C0">
        <w:rPr>
          <w:sz w:val="20"/>
          <w:szCs w:val="20"/>
          <w:lang w:val="en"/>
        </w:rPr>
        <w:t>(1999)</w:t>
      </w:r>
      <w:r w:rsidR="003B0530" w:rsidRPr="00FF49C0">
        <w:rPr>
          <w:sz w:val="20"/>
          <w:szCs w:val="20"/>
          <w:lang w:val="en"/>
        </w:rPr>
        <w:t>*</w:t>
      </w:r>
    </w:p>
    <w:p w:rsidR="00BF7A22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Revising p</w:t>
      </w:r>
      <w:r w:rsidR="00BF7A22" w:rsidRPr="00FF49C0">
        <w:rPr>
          <w:sz w:val="20"/>
          <w:szCs w:val="20"/>
          <w:lang w:val="en"/>
        </w:rPr>
        <w:t xml:space="preserve">arental consent for abortion </w:t>
      </w:r>
      <w:r w:rsidRPr="00FF49C0">
        <w:rPr>
          <w:sz w:val="20"/>
          <w:szCs w:val="20"/>
          <w:lang w:val="en"/>
        </w:rPr>
        <w:t>laws following court decision</w:t>
      </w:r>
      <w:r w:rsidR="003F64EC" w:rsidRPr="00FF49C0">
        <w:rPr>
          <w:sz w:val="20"/>
          <w:szCs w:val="20"/>
          <w:lang w:val="en"/>
        </w:rPr>
        <w:t xml:space="preserve"> </w:t>
      </w:r>
      <w:r w:rsidR="003B0530" w:rsidRPr="00FF49C0">
        <w:rPr>
          <w:sz w:val="20"/>
          <w:szCs w:val="20"/>
          <w:lang w:val="en"/>
        </w:rPr>
        <w:t>(2000)</w:t>
      </w:r>
    </w:p>
    <w:p w:rsidR="00BF7A22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Revising a</w:t>
      </w:r>
      <w:r w:rsidR="00BF7A22" w:rsidRPr="00FF49C0">
        <w:rPr>
          <w:sz w:val="20"/>
          <w:szCs w:val="20"/>
          <w:lang w:val="en"/>
        </w:rPr>
        <w:t xml:space="preserve">bortion clinic </w:t>
      </w:r>
      <w:r w:rsidRPr="00FF49C0">
        <w:rPr>
          <w:sz w:val="20"/>
          <w:szCs w:val="20"/>
          <w:lang w:val="en"/>
        </w:rPr>
        <w:t>safety standards following court decision</w:t>
      </w:r>
      <w:r w:rsidR="003C0629" w:rsidRPr="00FF49C0">
        <w:rPr>
          <w:sz w:val="20"/>
          <w:szCs w:val="20"/>
          <w:lang w:val="en"/>
        </w:rPr>
        <w:t xml:space="preserve"> </w:t>
      </w:r>
      <w:r w:rsidR="00A9087D" w:rsidRPr="00FF49C0">
        <w:rPr>
          <w:sz w:val="20"/>
          <w:szCs w:val="20"/>
          <w:lang w:val="en"/>
        </w:rPr>
        <w:t>(2000)</w:t>
      </w:r>
    </w:p>
    <w:p w:rsidR="0075755F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Prohibiting</w:t>
      </w:r>
      <w:r w:rsidR="00BF7A22" w:rsidRPr="00FF49C0">
        <w:rPr>
          <w:sz w:val="20"/>
          <w:szCs w:val="20"/>
          <w:lang w:val="en"/>
        </w:rPr>
        <w:t xml:space="preserve"> physician assistants </w:t>
      </w:r>
      <w:r w:rsidRPr="00FF49C0">
        <w:rPr>
          <w:sz w:val="20"/>
          <w:szCs w:val="20"/>
          <w:lang w:val="en"/>
        </w:rPr>
        <w:t xml:space="preserve">from </w:t>
      </w:r>
      <w:r w:rsidR="00BF7A22" w:rsidRPr="00FF49C0">
        <w:rPr>
          <w:sz w:val="20"/>
          <w:szCs w:val="20"/>
          <w:lang w:val="en"/>
        </w:rPr>
        <w:t>performing surgical abortions (2002)</w:t>
      </w:r>
    </w:p>
    <w:p w:rsidR="0026581C" w:rsidRPr="00FF49C0" w:rsidRDefault="0026581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Ban</w:t>
      </w:r>
      <w:r w:rsidR="002E31AF" w:rsidRPr="00FF49C0">
        <w:rPr>
          <w:sz w:val="20"/>
          <w:szCs w:val="20"/>
        </w:rPr>
        <w:t>ning</w:t>
      </w:r>
      <w:r w:rsidRPr="00FF49C0">
        <w:rPr>
          <w:sz w:val="20"/>
          <w:szCs w:val="20"/>
        </w:rPr>
        <w:t xml:space="preserve"> partial-birth abortion (2009)</w:t>
      </w:r>
    </w:p>
    <w:p w:rsidR="0026581C" w:rsidRPr="00FF49C0" w:rsidRDefault="0026581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Abortion Consent Act</w:t>
      </w:r>
      <w:r w:rsidRPr="00FF49C0">
        <w:rPr>
          <w:sz w:val="20"/>
          <w:szCs w:val="20"/>
          <w:lang w:val="en"/>
        </w:rPr>
        <w:t xml:space="preserve"> – </w:t>
      </w:r>
      <w:r w:rsidR="002E31AF" w:rsidRPr="00FF49C0">
        <w:rPr>
          <w:sz w:val="20"/>
          <w:szCs w:val="20"/>
          <w:lang w:val="en"/>
        </w:rPr>
        <w:t xml:space="preserve">requiring </w:t>
      </w:r>
      <w:r w:rsidRPr="00FF49C0">
        <w:rPr>
          <w:sz w:val="20"/>
          <w:szCs w:val="20"/>
        </w:rPr>
        <w:t xml:space="preserve">informed consent, </w:t>
      </w:r>
      <w:r w:rsidR="002E31AF" w:rsidRPr="00FF49C0">
        <w:rPr>
          <w:sz w:val="20"/>
          <w:szCs w:val="20"/>
        </w:rPr>
        <w:t xml:space="preserve">enhancing </w:t>
      </w:r>
      <w:r w:rsidRPr="00FF49C0">
        <w:rPr>
          <w:sz w:val="20"/>
          <w:szCs w:val="20"/>
        </w:rPr>
        <w:t xml:space="preserve">parental consent, and </w:t>
      </w:r>
      <w:r w:rsidR="002E31AF" w:rsidRPr="00FF49C0">
        <w:rPr>
          <w:sz w:val="20"/>
          <w:szCs w:val="20"/>
        </w:rPr>
        <w:t xml:space="preserve">expanding </w:t>
      </w:r>
      <w:r w:rsidRPr="00FF49C0">
        <w:rPr>
          <w:sz w:val="20"/>
          <w:szCs w:val="20"/>
        </w:rPr>
        <w:t>rights of conscience protections </w:t>
      </w:r>
      <w:r w:rsidR="002E31AF" w:rsidRPr="00FF49C0">
        <w:rPr>
          <w:sz w:val="20"/>
          <w:szCs w:val="20"/>
        </w:rPr>
        <w:t xml:space="preserve">for healthcare workers </w:t>
      </w:r>
      <w:r w:rsidRPr="00FF49C0">
        <w:rPr>
          <w:sz w:val="20"/>
          <w:szCs w:val="20"/>
        </w:rPr>
        <w:t>(2009)</w:t>
      </w:r>
    </w:p>
    <w:p w:rsidR="0026581C" w:rsidRPr="00FF49C0" w:rsidRDefault="0026581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Prohibiti</w:t>
      </w:r>
      <w:r w:rsidR="002E31AF" w:rsidRPr="00FF49C0">
        <w:rPr>
          <w:sz w:val="20"/>
          <w:szCs w:val="20"/>
        </w:rPr>
        <w:t>ng</w:t>
      </w:r>
      <w:r w:rsidRPr="00FF49C0">
        <w:rPr>
          <w:sz w:val="20"/>
          <w:szCs w:val="20"/>
        </w:rPr>
        <w:t xml:space="preserve"> </w:t>
      </w:r>
      <w:r w:rsidR="002E31AF" w:rsidRPr="00FF49C0">
        <w:rPr>
          <w:sz w:val="20"/>
          <w:szCs w:val="20"/>
        </w:rPr>
        <w:t>all</w:t>
      </w:r>
      <w:r w:rsidRPr="00FF49C0">
        <w:rPr>
          <w:sz w:val="20"/>
          <w:szCs w:val="20"/>
        </w:rPr>
        <w:t xml:space="preserve"> non-doctors </w:t>
      </w:r>
      <w:r w:rsidR="002E31AF" w:rsidRPr="00FF49C0">
        <w:rPr>
          <w:sz w:val="20"/>
          <w:szCs w:val="20"/>
        </w:rPr>
        <w:t xml:space="preserve">from </w:t>
      </w:r>
      <w:r w:rsidRPr="00FF49C0">
        <w:rPr>
          <w:sz w:val="20"/>
          <w:szCs w:val="20"/>
        </w:rPr>
        <w:t xml:space="preserve">performing </w:t>
      </w:r>
      <w:r w:rsidR="002E31AF" w:rsidRPr="00FF49C0">
        <w:rPr>
          <w:sz w:val="20"/>
          <w:szCs w:val="20"/>
        </w:rPr>
        <w:t xml:space="preserve">surgical </w:t>
      </w:r>
      <w:r w:rsidRPr="00FF49C0">
        <w:rPr>
          <w:sz w:val="20"/>
          <w:szCs w:val="20"/>
        </w:rPr>
        <w:t>abortions (2009)</w:t>
      </w:r>
    </w:p>
    <w:p w:rsidR="0026581C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 xml:space="preserve">Ending taxpayer-funded insurance coverage for </w:t>
      </w:r>
      <w:r w:rsidR="0026581C" w:rsidRPr="00FF49C0">
        <w:rPr>
          <w:sz w:val="20"/>
          <w:szCs w:val="20"/>
        </w:rPr>
        <w:t>government employees’ abortions (2010)</w:t>
      </w:r>
    </w:p>
    <w:p w:rsidR="003D3672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Improving a</w:t>
      </w:r>
      <w:r w:rsidR="003D3672" w:rsidRPr="00FF49C0">
        <w:rPr>
          <w:sz w:val="20"/>
          <w:szCs w:val="20"/>
        </w:rPr>
        <w:t>bortion reporting requirements (2010)</w:t>
      </w:r>
    </w:p>
    <w:p w:rsidR="00983C2E" w:rsidRPr="00FF49C0" w:rsidRDefault="00C069F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Requiring an ultrasound before an abortion, banning telemedicine abortions, and i</w:t>
      </w:r>
      <w:r w:rsidR="00AC6CFC" w:rsidRPr="00FF49C0">
        <w:rPr>
          <w:sz w:val="20"/>
          <w:szCs w:val="20"/>
        </w:rPr>
        <w:t>mproving safety standards for abortion clinics</w:t>
      </w:r>
      <w:r w:rsidR="008F41EC" w:rsidRPr="00FF49C0">
        <w:rPr>
          <w:sz w:val="20"/>
          <w:szCs w:val="20"/>
        </w:rPr>
        <w:t xml:space="preserve"> </w:t>
      </w:r>
      <w:r w:rsidR="00983C2E" w:rsidRPr="00FF49C0">
        <w:rPr>
          <w:sz w:val="20"/>
          <w:szCs w:val="20"/>
        </w:rPr>
        <w:t>(2011)</w:t>
      </w:r>
    </w:p>
    <w:p w:rsidR="00983C2E" w:rsidRPr="00FF49C0" w:rsidRDefault="00983C2E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 xml:space="preserve">Ending </w:t>
      </w:r>
      <w:r w:rsidR="00AC6CFC" w:rsidRPr="00FF49C0">
        <w:rPr>
          <w:sz w:val="20"/>
          <w:szCs w:val="20"/>
        </w:rPr>
        <w:t>tax</w:t>
      </w:r>
      <w:r w:rsidR="00C069FF" w:rsidRPr="00FF49C0">
        <w:rPr>
          <w:sz w:val="20"/>
          <w:szCs w:val="20"/>
        </w:rPr>
        <w:t>payer</w:t>
      </w:r>
      <w:r w:rsidR="00AC6CFC" w:rsidRPr="00FF49C0">
        <w:rPr>
          <w:sz w:val="20"/>
          <w:szCs w:val="20"/>
        </w:rPr>
        <w:t xml:space="preserve">-funded abortion training and </w:t>
      </w:r>
      <w:r w:rsidR="00C069FF" w:rsidRPr="00FF49C0">
        <w:rPr>
          <w:sz w:val="20"/>
          <w:szCs w:val="20"/>
        </w:rPr>
        <w:t>disqualifying abortion providers from charitable</w:t>
      </w:r>
      <w:r w:rsidR="00AC6CFC" w:rsidRPr="00FF49C0">
        <w:rPr>
          <w:sz w:val="20"/>
          <w:szCs w:val="20"/>
        </w:rPr>
        <w:t xml:space="preserve"> tax credit</w:t>
      </w:r>
      <w:r w:rsidRPr="00FF49C0">
        <w:rPr>
          <w:sz w:val="20"/>
          <w:szCs w:val="20"/>
        </w:rPr>
        <w:t xml:space="preserve"> (2011)</w:t>
      </w:r>
    </w:p>
    <w:p w:rsidR="00983C2E" w:rsidRPr="00FF49C0" w:rsidRDefault="00C069F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Clarifying that the board of nursing does not have authority to allow nurses to perform surgical abortions</w:t>
      </w:r>
      <w:r w:rsidR="003F64EC" w:rsidRPr="00FF49C0">
        <w:rPr>
          <w:sz w:val="20"/>
          <w:szCs w:val="20"/>
        </w:rPr>
        <w:t xml:space="preserve"> </w:t>
      </w:r>
      <w:r w:rsidR="00157D7C" w:rsidRPr="00FF49C0">
        <w:rPr>
          <w:sz w:val="20"/>
          <w:szCs w:val="20"/>
        </w:rPr>
        <w:t>(2011)</w:t>
      </w:r>
    </w:p>
    <w:p w:rsidR="00157D7C" w:rsidRPr="00FF49C0" w:rsidRDefault="00C069F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Prohibiting</w:t>
      </w:r>
      <w:r w:rsidR="00157D7C" w:rsidRPr="00FF49C0">
        <w:rPr>
          <w:sz w:val="20"/>
          <w:szCs w:val="20"/>
        </w:rPr>
        <w:t xml:space="preserve"> physician assistants from prescribing medication abortions (2011)</w:t>
      </w:r>
    </w:p>
    <w:p w:rsidR="00157D7C" w:rsidRPr="00FF49C0" w:rsidRDefault="00157D7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Prohibiting race</w:t>
      </w:r>
      <w:r w:rsidR="00C069FF" w:rsidRPr="00FF49C0">
        <w:rPr>
          <w:sz w:val="20"/>
          <w:szCs w:val="20"/>
        </w:rPr>
        <w:t>-selection</w:t>
      </w:r>
      <w:r w:rsidRPr="00FF49C0">
        <w:rPr>
          <w:sz w:val="20"/>
          <w:szCs w:val="20"/>
        </w:rPr>
        <w:t xml:space="preserve"> and sex</w:t>
      </w:r>
      <w:r w:rsidR="00C069FF" w:rsidRPr="00FF49C0">
        <w:rPr>
          <w:sz w:val="20"/>
          <w:szCs w:val="20"/>
        </w:rPr>
        <w:t>-</w:t>
      </w:r>
      <w:r w:rsidRPr="00FF49C0">
        <w:rPr>
          <w:sz w:val="20"/>
          <w:szCs w:val="20"/>
        </w:rPr>
        <w:t>selection abortions (2011)</w:t>
      </w:r>
    </w:p>
    <w:p w:rsidR="00B16DFB" w:rsidRPr="00FF49C0" w:rsidRDefault="00B16DFB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Prohibiting abortions after 20 weeks of pre</w:t>
      </w:r>
      <w:r w:rsidR="00675CAD" w:rsidRPr="00FF49C0">
        <w:rPr>
          <w:sz w:val="20"/>
          <w:szCs w:val="20"/>
        </w:rPr>
        <w:t>gnancy</w:t>
      </w:r>
      <w:r w:rsidR="001C0A02" w:rsidRPr="00FF49C0">
        <w:rPr>
          <w:sz w:val="20"/>
          <w:szCs w:val="20"/>
        </w:rPr>
        <w:t>*</w:t>
      </w:r>
      <w:r w:rsidRPr="00FF49C0">
        <w:rPr>
          <w:sz w:val="20"/>
          <w:szCs w:val="20"/>
        </w:rPr>
        <w:t>; strengthening informed consent requirements; requiring FDA comp</w:t>
      </w:r>
      <w:r w:rsidR="00675CAD" w:rsidRPr="00FF49C0">
        <w:rPr>
          <w:sz w:val="20"/>
          <w:szCs w:val="20"/>
        </w:rPr>
        <w:t>liance for medication abortions</w:t>
      </w:r>
      <w:r w:rsidR="00D72242">
        <w:rPr>
          <w:sz w:val="20"/>
          <w:szCs w:val="20"/>
        </w:rPr>
        <w:t>††</w:t>
      </w:r>
      <w:r w:rsidR="001C0A02" w:rsidRPr="00FF49C0">
        <w:rPr>
          <w:sz w:val="20"/>
          <w:szCs w:val="20"/>
        </w:rPr>
        <w:t xml:space="preserve"> (2012)</w:t>
      </w:r>
    </w:p>
    <w:p w:rsidR="00B16DFB" w:rsidRPr="00FF49C0" w:rsidRDefault="00B16DFB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Denying abortion providers federal tax dollars that pass through the state (2012)</w:t>
      </w:r>
      <w:r w:rsidR="00645B27" w:rsidRPr="00FF49C0">
        <w:rPr>
          <w:sz w:val="20"/>
          <w:szCs w:val="20"/>
        </w:rPr>
        <w:t>*</w:t>
      </w:r>
    </w:p>
    <w:p w:rsidR="00B16DFB" w:rsidRPr="00FF49C0" w:rsidRDefault="00B16DFB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Disqualifying abortion providers from charitable tax credits (2012)</w:t>
      </w:r>
      <w:r w:rsidR="007319A0" w:rsidRPr="00FF49C0">
        <w:rPr>
          <w:sz w:val="20"/>
          <w:szCs w:val="20"/>
        </w:rPr>
        <w:t xml:space="preserve"> </w:t>
      </w:r>
    </w:p>
    <w:p w:rsidR="0008177D" w:rsidRPr="00FF49C0" w:rsidRDefault="0008177D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Ensuring that abortion providers must disclose internal audit results in court proceedings (2013)</w:t>
      </w:r>
    </w:p>
    <w:p w:rsidR="0039545B" w:rsidRPr="00FF49C0" w:rsidRDefault="002C51C5" w:rsidP="0039545B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Requiring abortion clinics to be subject to the same inspection standards as all other health care institutions (2014)</w:t>
      </w:r>
    </w:p>
    <w:p w:rsidR="00A21D1D" w:rsidRPr="00FF49C0" w:rsidRDefault="00A21D1D" w:rsidP="0039545B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Ensuring the Department of Health Services retains authority to regulate the abortion industry (2015)</w:t>
      </w:r>
    </w:p>
    <w:p w:rsidR="0039545B" w:rsidRDefault="0039545B" w:rsidP="0039545B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Ensuring women are informed that the abortion pill may be reversed</w:t>
      </w:r>
      <w:r w:rsidR="00D72242">
        <w:rPr>
          <w:sz w:val="20"/>
          <w:szCs w:val="20"/>
        </w:rPr>
        <w:t>‡</w:t>
      </w:r>
      <w:r w:rsidRPr="00FF49C0">
        <w:rPr>
          <w:sz w:val="20"/>
          <w:szCs w:val="20"/>
        </w:rPr>
        <w:t xml:space="preserve"> and </w:t>
      </w:r>
      <w:r w:rsidR="00493CC8" w:rsidRPr="00FF49C0">
        <w:rPr>
          <w:sz w:val="20"/>
          <w:szCs w:val="20"/>
        </w:rPr>
        <w:t>prohibiting elective abortion coverage</w:t>
      </w:r>
      <w:r w:rsidRPr="00FF49C0">
        <w:rPr>
          <w:sz w:val="20"/>
          <w:szCs w:val="20"/>
        </w:rPr>
        <w:t xml:space="preserve"> on the federal </w:t>
      </w:r>
      <w:r w:rsidR="00493CC8" w:rsidRPr="00FF49C0">
        <w:rPr>
          <w:sz w:val="20"/>
          <w:szCs w:val="20"/>
        </w:rPr>
        <w:t>h</w:t>
      </w:r>
      <w:r w:rsidR="007856FA">
        <w:rPr>
          <w:sz w:val="20"/>
          <w:szCs w:val="20"/>
        </w:rPr>
        <w:t xml:space="preserve"> </w:t>
      </w:r>
      <w:r w:rsidR="00FF283E">
        <w:rPr>
          <w:sz w:val="20"/>
          <w:szCs w:val="20"/>
        </w:rPr>
        <w:t xml:space="preserve"> </w:t>
      </w:r>
      <w:proofErr w:type="spellStart"/>
      <w:r w:rsidR="00493CC8" w:rsidRPr="00FF49C0">
        <w:rPr>
          <w:sz w:val="20"/>
          <w:szCs w:val="20"/>
        </w:rPr>
        <w:t>ealth</w:t>
      </w:r>
      <w:proofErr w:type="spellEnd"/>
      <w:r w:rsidR="00493CC8" w:rsidRPr="00FF49C0">
        <w:rPr>
          <w:sz w:val="20"/>
          <w:szCs w:val="20"/>
        </w:rPr>
        <w:t xml:space="preserve"> care </w:t>
      </w:r>
      <w:r w:rsidRPr="00FF49C0">
        <w:rPr>
          <w:sz w:val="20"/>
          <w:szCs w:val="20"/>
        </w:rPr>
        <w:t>exchange in Arizona (2015)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Ensuring the abortion industry does not hide or withhold potentially life-saving information from women who have taken the first abortion pill but question or regret their decision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Clarifying the FDA protocol requirement for medication abortions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Prohibiting research, experimentation, and trafficking of aborted babies or their body parts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Protecting taxpayers from facilitating donations to abortion providers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Ensuring that Arizona’s pro-life laws are not circumvented through reciprocity agreements for medical licenses for doctors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Empowering Arizona regulators to disqualify Medicaid providers that bill for excessive charges, fail to report the sexual assault of a minor, and fail to segregate taxpayer dollars from abortions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Preventing Medicaid providers, including abortion providers, from exploiting loopholes in the system to excessively profit off taxpayers</w:t>
      </w:r>
      <w:r>
        <w:rPr>
          <w:sz w:val="20"/>
          <w:szCs w:val="20"/>
        </w:rPr>
        <w:t xml:space="preserve"> (2016)</w:t>
      </w:r>
    </w:p>
    <w:p w:rsidR="00992D07" w:rsidRPr="00711DFD" w:rsidRDefault="00A039C0" w:rsidP="00992D07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A039C0">
        <w:rPr>
          <w:sz w:val="20"/>
          <w:szCs w:val="20"/>
        </w:rPr>
        <w:t xml:space="preserve">Strengthening Arizona’s law to ensure babies born alive following an abortion are provided life-saving care </w:t>
      </w:r>
      <w:r w:rsidRPr="00711DFD">
        <w:rPr>
          <w:sz w:val="20"/>
          <w:szCs w:val="20"/>
        </w:rPr>
        <w:t>(2017)</w:t>
      </w:r>
    </w:p>
    <w:p w:rsidR="00992D07" w:rsidRPr="00711DFD" w:rsidRDefault="00711DFD" w:rsidP="00992D07">
      <w:pPr>
        <w:widowControl w:val="0"/>
        <w:numPr>
          <w:ilvl w:val="0"/>
          <w:numId w:val="2"/>
        </w:numPr>
        <w:spacing w:before="20"/>
        <w:rPr>
          <w:sz w:val="20"/>
          <w:szCs w:val="20"/>
        </w:rPr>
      </w:pPr>
      <w:r w:rsidRPr="00711DFD">
        <w:rPr>
          <w:sz w:val="20"/>
          <w:szCs w:val="20"/>
        </w:rPr>
        <w:t>Requiring the Department of Health Services to apply for Title X funding, thereby diverting funds away from abortion providers (2017)</w:t>
      </w:r>
    </w:p>
    <w:p w:rsidR="003C0629" w:rsidRPr="00FF49C0" w:rsidRDefault="003C0629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</w:rPr>
      </w:pPr>
      <w:r w:rsidRPr="00FF49C0">
        <w:rPr>
          <w:b/>
          <w:i/>
          <w:sz w:val="20"/>
          <w:szCs w:val="20"/>
        </w:rPr>
        <w:t>Bioethics</w:t>
      </w:r>
    </w:p>
    <w:p w:rsidR="003C0629" w:rsidRPr="00FF49C0" w:rsidRDefault="003C0629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Ban</w:t>
      </w:r>
      <w:r w:rsidR="002E31AF" w:rsidRPr="00FF49C0">
        <w:rPr>
          <w:sz w:val="20"/>
          <w:szCs w:val="20"/>
          <w:lang w:val="en"/>
        </w:rPr>
        <w:t>ning</w:t>
      </w:r>
      <w:r w:rsidRPr="00FF49C0">
        <w:rPr>
          <w:sz w:val="20"/>
          <w:szCs w:val="20"/>
          <w:lang w:val="en"/>
        </w:rPr>
        <w:t xml:space="preserve"> taxpayer funding of human cloning (2005)</w:t>
      </w:r>
    </w:p>
    <w:p w:rsidR="003C0629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Promoting u</w:t>
      </w:r>
      <w:r w:rsidR="003C0629" w:rsidRPr="00FF49C0">
        <w:rPr>
          <w:sz w:val="20"/>
          <w:szCs w:val="20"/>
          <w:lang w:val="en"/>
        </w:rPr>
        <w:t>mbilical cord blood donations (2006)</w:t>
      </w:r>
    </w:p>
    <w:p w:rsidR="003C0629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</w:t>
      </w:r>
      <w:r w:rsidR="003B0530" w:rsidRPr="00FF49C0">
        <w:rPr>
          <w:sz w:val="20"/>
          <w:szCs w:val="20"/>
          <w:lang w:val="en"/>
        </w:rPr>
        <w:t>n</w:t>
      </w:r>
      <w:r w:rsidRPr="00FF49C0">
        <w:rPr>
          <w:sz w:val="20"/>
          <w:szCs w:val="20"/>
          <w:lang w:val="en"/>
        </w:rPr>
        <w:t xml:space="preserve">ding </w:t>
      </w:r>
      <w:r w:rsidR="00EE7453" w:rsidRPr="00FF49C0">
        <w:rPr>
          <w:sz w:val="20"/>
          <w:szCs w:val="20"/>
          <w:lang w:val="en"/>
        </w:rPr>
        <w:t xml:space="preserve">for an </w:t>
      </w:r>
      <w:r w:rsidRPr="00FF49C0">
        <w:rPr>
          <w:sz w:val="20"/>
          <w:szCs w:val="20"/>
          <w:lang w:val="en"/>
        </w:rPr>
        <w:t>a</w:t>
      </w:r>
      <w:r w:rsidR="003B0530" w:rsidRPr="00FF49C0">
        <w:rPr>
          <w:sz w:val="20"/>
          <w:szCs w:val="20"/>
          <w:lang w:val="en"/>
        </w:rPr>
        <w:t xml:space="preserve">dult stem cell research and </w:t>
      </w:r>
      <w:r w:rsidR="003C0629" w:rsidRPr="00FF49C0">
        <w:rPr>
          <w:sz w:val="20"/>
          <w:szCs w:val="20"/>
          <w:lang w:val="en"/>
        </w:rPr>
        <w:t>tissue bank</w:t>
      </w:r>
      <w:r w:rsidRPr="00FF49C0">
        <w:rPr>
          <w:sz w:val="20"/>
          <w:szCs w:val="20"/>
          <w:lang w:val="en"/>
        </w:rPr>
        <w:t xml:space="preserve"> </w:t>
      </w:r>
      <w:r w:rsidR="003C0629" w:rsidRPr="00FF49C0">
        <w:rPr>
          <w:sz w:val="20"/>
          <w:szCs w:val="20"/>
          <w:lang w:val="en"/>
        </w:rPr>
        <w:t>(2007)</w:t>
      </w:r>
    </w:p>
    <w:p w:rsidR="0026581C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Requiring i</w:t>
      </w:r>
      <w:r w:rsidR="0026581C" w:rsidRPr="00FF49C0">
        <w:rPr>
          <w:sz w:val="20"/>
          <w:szCs w:val="20"/>
        </w:rPr>
        <w:t>nformed consent for human egg donation and ban</w:t>
      </w:r>
      <w:r w:rsidRPr="00FF49C0">
        <w:rPr>
          <w:sz w:val="20"/>
          <w:szCs w:val="20"/>
        </w:rPr>
        <w:t>ning the</w:t>
      </w:r>
      <w:r w:rsidR="0026581C" w:rsidRPr="00FF49C0">
        <w:rPr>
          <w:sz w:val="20"/>
          <w:szCs w:val="20"/>
        </w:rPr>
        <w:t xml:space="preserve"> sale of eggs for cloning (2010)</w:t>
      </w:r>
    </w:p>
    <w:p w:rsidR="00921923" w:rsidRPr="00FF49C0" w:rsidRDefault="0026581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Ban</w:t>
      </w:r>
      <w:r w:rsidR="002E31AF" w:rsidRPr="00FF49C0">
        <w:rPr>
          <w:sz w:val="20"/>
          <w:szCs w:val="20"/>
        </w:rPr>
        <w:t>ning</w:t>
      </w:r>
      <w:r w:rsidRPr="00FF49C0">
        <w:rPr>
          <w:sz w:val="20"/>
          <w:szCs w:val="20"/>
        </w:rPr>
        <w:t xml:space="preserve"> human cloning, destructive human embryonic stem cell research, </w:t>
      </w:r>
      <w:r w:rsidR="002E31AF" w:rsidRPr="00FF49C0">
        <w:rPr>
          <w:sz w:val="20"/>
          <w:szCs w:val="20"/>
        </w:rPr>
        <w:t xml:space="preserve">sale of human embryos, </w:t>
      </w:r>
      <w:r w:rsidRPr="00FF49C0">
        <w:rPr>
          <w:sz w:val="20"/>
          <w:szCs w:val="20"/>
        </w:rPr>
        <w:t>and human-animal hybrids (2010)</w:t>
      </w:r>
    </w:p>
    <w:p w:rsidR="003C0629" w:rsidRPr="00FF49C0" w:rsidRDefault="003C0629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</w:rPr>
      </w:pPr>
      <w:r w:rsidRPr="00FF49C0">
        <w:rPr>
          <w:b/>
          <w:i/>
          <w:sz w:val="20"/>
          <w:szCs w:val="20"/>
        </w:rPr>
        <w:t>Patient Care</w:t>
      </w:r>
    </w:p>
    <w:p w:rsidR="003C0629" w:rsidRPr="00FF49C0" w:rsidRDefault="003C0629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  <w:lang w:val="en"/>
        </w:rPr>
        <w:t>Providing for reinstatement of food/fluid if improperly removed (2008)</w:t>
      </w:r>
    </w:p>
    <w:p w:rsidR="003C0629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pacing w:val="-8"/>
          <w:sz w:val="20"/>
          <w:szCs w:val="20"/>
        </w:rPr>
      </w:pPr>
      <w:r w:rsidRPr="00FF49C0">
        <w:rPr>
          <w:spacing w:val="-8"/>
          <w:sz w:val="20"/>
          <w:szCs w:val="20"/>
        </w:rPr>
        <w:t xml:space="preserve">Protecting </w:t>
      </w:r>
      <w:r w:rsidR="003C0629" w:rsidRPr="00FF49C0">
        <w:rPr>
          <w:spacing w:val="-8"/>
          <w:sz w:val="20"/>
          <w:szCs w:val="20"/>
        </w:rPr>
        <w:t>incapacitated patient</w:t>
      </w:r>
      <w:r w:rsidRPr="00FF49C0">
        <w:rPr>
          <w:spacing w:val="-8"/>
          <w:sz w:val="20"/>
          <w:szCs w:val="20"/>
        </w:rPr>
        <w:t>s from having food/fluid removed</w:t>
      </w:r>
      <w:r w:rsidR="003C0629" w:rsidRPr="00FF49C0">
        <w:rPr>
          <w:spacing w:val="-8"/>
          <w:sz w:val="20"/>
          <w:szCs w:val="20"/>
        </w:rPr>
        <w:t> with</w:t>
      </w:r>
      <w:r w:rsidRPr="00FF49C0">
        <w:rPr>
          <w:spacing w:val="-8"/>
          <w:sz w:val="20"/>
          <w:szCs w:val="20"/>
        </w:rPr>
        <w:t>out a</w:t>
      </w:r>
      <w:r w:rsidR="003C0629" w:rsidRPr="00FF49C0">
        <w:rPr>
          <w:spacing w:val="-8"/>
          <w:sz w:val="20"/>
          <w:szCs w:val="20"/>
        </w:rPr>
        <w:t> </w:t>
      </w:r>
      <w:r w:rsidRPr="00FF49C0">
        <w:rPr>
          <w:spacing w:val="-8"/>
          <w:sz w:val="20"/>
          <w:szCs w:val="20"/>
        </w:rPr>
        <w:t xml:space="preserve">court order or written </w:t>
      </w:r>
      <w:r w:rsidR="003C0629" w:rsidRPr="00FF49C0">
        <w:rPr>
          <w:spacing w:val="-8"/>
          <w:sz w:val="20"/>
          <w:szCs w:val="20"/>
        </w:rPr>
        <w:t>health care directive (2009)</w:t>
      </w:r>
    </w:p>
    <w:p w:rsidR="00E67CB3" w:rsidRPr="00FF49C0" w:rsidRDefault="002C51C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pacing w:val="-8"/>
          <w:sz w:val="20"/>
          <w:szCs w:val="20"/>
        </w:rPr>
      </w:pPr>
      <w:r w:rsidRPr="00FF49C0">
        <w:rPr>
          <w:spacing w:val="-8"/>
          <w:sz w:val="20"/>
          <w:szCs w:val="20"/>
        </w:rPr>
        <w:t>Clarifying what constitutes assisted suicide under Arizona law (2014)</w:t>
      </w:r>
    </w:p>
    <w:p w:rsidR="00A21D1D" w:rsidRPr="00FF49C0" w:rsidRDefault="00A21D1D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pacing w:val="-8"/>
          <w:sz w:val="20"/>
          <w:szCs w:val="20"/>
        </w:rPr>
      </w:pPr>
      <w:r w:rsidRPr="00FF49C0">
        <w:rPr>
          <w:spacing w:val="-8"/>
          <w:sz w:val="20"/>
          <w:szCs w:val="20"/>
        </w:rPr>
        <w:t xml:space="preserve">Protecting patient wishes by </w:t>
      </w:r>
      <w:r w:rsidR="00493CC8" w:rsidRPr="00FF49C0">
        <w:rPr>
          <w:spacing w:val="-8"/>
          <w:sz w:val="20"/>
          <w:szCs w:val="20"/>
        </w:rPr>
        <w:t>ensuring</w:t>
      </w:r>
      <w:r w:rsidRPr="00FF49C0">
        <w:rPr>
          <w:spacing w:val="-8"/>
          <w:sz w:val="20"/>
          <w:szCs w:val="20"/>
        </w:rPr>
        <w:t xml:space="preserve"> </w:t>
      </w:r>
      <w:r w:rsidR="00493CC8" w:rsidRPr="00FF49C0">
        <w:rPr>
          <w:spacing w:val="-8"/>
          <w:sz w:val="20"/>
          <w:szCs w:val="20"/>
        </w:rPr>
        <w:t>a</w:t>
      </w:r>
      <w:r w:rsidRPr="00FF49C0">
        <w:rPr>
          <w:spacing w:val="-8"/>
          <w:sz w:val="20"/>
          <w:szCs w:val="20"/>
        </w:rPr>
        <w:t xml:space="preserve"> health</w:t>
      </w:r>
      <w:r w:rsidR="00493CC8" w:rsidRPr="00FF49C0">
        <w:rPr>
          <w:spacing w:val="-8"/>
          <w:sz w:val="20"/>
          <w:szCs w:val="20"/>
        </w:rPr>
        <w:t xml:space="preserve"> </w:t>
      </w:r>
      <w:r w:rsidRPr="00FF49C0">
        <w:rPr>
          <w:spacing w:val="-8"/>
          <w:sz w:val="20"/>
          <w:szCs w:val="20"/>
        </w:rPr>
        <w:t xml:space="preserve">care power of </w:t>
      </w:r>
      <w:r w:rsidRPr="00FF49C0">
        <w:rPr>
          <w:spacing w:val="-8"/>
          <w:sz w:val="20"/>
          <w:szCs w:val="20"/>
        </w:rPr>
        <w:lastRenderedPageBreak/>
        <w:t xml:space="preserve">attorney, living will, or </w:t>
      </w:r>
      <w:r w:rsidR="00493CC8" w:rsidRPr="00FF49C0">
        <w:rPr>
          <w:spacing w:val="-8"/>
          <w:sz w:val="20"/>
          <w:szCs w:val="20"/>
        </w:rPr>
        <w:t xml:space="preserve">decision by a </w:t>
      </w:r>
      <w:r w:rsidRPr="00FF49C0">
        <w:rPr>
          <w:spacing w:val="-8"/>
          <w:sz w:val="20"/>
          <w:szCs w:val="20"/>
        </w:rPr>
        <w:t>surrogate decision maker take</w:t>
      </w:r>
      <w:r w:rsidR="00493CC8" w:rsidRPr="00FF49C0">
        <w:rPr>
          <w:spacing w:val="-8"/>
          <w:sz w:val="20"/>
          <w:szCs w:val="20"/>
        </w:rPr>
        <w:t>s</w:t>
      </w:r>
      <w:r w:rsidRPr="00FF49C0">
        <w:rPr>
          <w:spacing w:val="-8"/>
          <w:sz w:val="20"/>
          <w:szCs w:val="20"/>
        </w:rPr>
        <w:t xml:space="preserve"> precedence over a </w:t>
      </w:r>
      <w:r w:rsidR="00493CC8" w:rsidRPr="00FF49C0">
        <w:rPr>
          <w:spacing w:val="-8"/>
          <w:sz w:val="20"/>
          <w:szCs w:val="20"/>
        </w:rPr>
        <w:t xml:space="preserve">conflicting </w:t>
      </w:r>
      <w:r w:rsidRPr="00FF49C0">
        <w:rPr>
          <w:spacing w:val="-8"/>
          <w:sz w:val="20"/>
          <w:szCs w:val="20"/>
        </w:rPr>
        <w:t>doctor’s order (2015)</w:t>
      </w:r>
    </w:p>
    <w:p w:rsidR="008471F4" w:rsidRPr="00FF49C0" w:rsidRDefault="008471F4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</w:rPr>
      </w:pPr>
      <w:r w:rsidRPr="00FF49C0">
        <w:rPr>
          <w:b/>
          <w:i/>
          <w:sz w:val="20"/>
          <w:szCs w:val="20"/>
        </w:rPr>
        <w:t>Humanity of Preborn Children</w:t>
      </w:r>
    </w:p>
    <w:p w:rsidR="002E31AF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Defining “live birth” in vital statistics statutes (2004)</w:t>
      </w:r>
    </w:p>
    <w:p w:rsidR="003D3672" w:rsidRPr="00FF49C0" w:rsidRDefault="002E31AF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Protecting p</w:t>
      </w:r>
      <w:r w:rsidR="008471F4" w:rsidRPr="00FF49C0">
        <w:rPr>
          <w:sz w:val="20"/>
          <w:szCs w:val="20"/>
          <w:lang w:val="en"/>
        </w:rPr>
        <w:t>re</w:t>
      </w:r>
      <w:r w:rsidR="003D3672" w:rsidRPr="00FF49C0">
        <w:rPr>
          <w:sz w:val="20"/>
          <w:szCs w:val="20"/>
          <w:lang w:val="en"/>
        </w:rPr>
        <w:t>born children</w:t>
      </w:r>
      <w:r w:rsidR="00B94C5A" w:rsidRPr="00FF49C0">
        <w:rPr>
          <w:sz w:val="20"/>
          <w:szCs w:val="20"/>
          <w:lang w:val="en"/>
        </w:rPr>
        <w:t xml:space="preserve"> from crime</w:t>
      </w:r>
      <w:r w:rsidR="003D3672" w:rsidRPr="00FF49C0">
        <w:rPr>
          <w:sz w:val="20"/>
          <w:szCs w:val="20"/>
          <w:lang w:val="en"/>
        </w:rPr>
        <w:t xml:space="preserve"> </w:t>
      </w:r>
      <w:r w:rsidR="00B94C5A" w:rsidRPr="00FF49C0">
        <w:rPr>
          <w:sz w:val="20"/>
          <w:szCs w:val="20"/>
          <w:lang w:val="en"/>
        </w:rPr>
        <w:t>through</w:t>
      </w:r>
      <w:r w:rsidR="003D3672" w:rsidRPr="00FF49C0">
        <w:rPr>
          <w:sz w:val="20"/>
          <w:szCs w:val="20"/>
          <w:lang w:val="en"/>
        </w:rPr>
        <w:t xml:space="preserve"> fetal homicide statutes (2005)</w:t>
      </w:r>
    </w:p>
    <w:p w:rsidR="00BD17FE" w:rsidRDefault="00B16DFB" w:rsidP="00B16DFB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Prohibiting wrongful life/wrongful birth lawsuits (2012)</w:t>
      </w:r>
    </w:p>
    <w:p w:rsidR="008471F4" w:rsidRPr="00FF49C0" w:rsidRDefault="00983C2E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Promoting</w:t>
      </w:r>
      <w:r w:rsidR="008471F4" w:rsidRPr="00FF49C0">
        <w:rPr>
          <w:b/>
          <w:i/>
          <w:sz w:val="20"/>
          <w:szCs w:val="20"/>
          <w:lang w:val="en"/>
        </w:rPr>
        <w:t xml:space="preserve"> Alternatives to Abortion</w:t>
      </w:r>
    </w:p>
    <w:p w:rsidR="003C0629" w:rsidRPr="00FF49C0" w:rsidRDefault="00B94C5A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Funding </w:t>
      </w:r>
      <w:r w:rsidR="003C0629" w:rsidRPr="00FF49C0">
        <w:rPr>
          <w:sz w:val="20"/>
          <w:szCs w:val="20"/>
          <w:lang w:val="en"/>
        </w:rPr>
        <w:t>for alternatives to abortion (2006)</w:t>
      </w:r>
    </w:p>
    <w:p w:rsidR="00BD17FE" w:rsidRPr="00FF49C0" w:rsidRDefault="00B94C5A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for alternatives to a</w:t>
      </w:r>
      <w:r w:rsidR="003C0629" w:rsidRPr="00FF49C0">
        <w:rPr>
          <w:sz w:val="20"/>
          <w:szCs w:val="20"/>
          <w:lang w:val="en"/>
        </w:rPr>
        <w:t>bortion (2007)</w:t>
      </w:r>
    </w:p>
    <w:p w:rsidR="003C0629" w:rsidRPr="00FF49C0" w:rsidRDefault="003C0629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 xml:space="preserve">Making </w:t>
      </w:r>
      <w:r w:rsidRPr="00FF49C0">
        <w:rPr>
          <w:i/>
          <w:sz w:val="20"/>
          <w:szCs w:val="20"/>
        </w:rPr>
        <w:t>Choose Life</w:t>
      </w:r>
      <w:r w:rsidRPr="00FF49C0">
        <w:rPr>
          <w:sz w:val="20"/>
          <w:szCs w:val="20"/>
        </w:rPr>
        <w:t xml:space="preserve"> license plates available on Service Arizona’s website (2009)</w:t>
      </w:r>
    </w:p>
    <w:p w:rsidR="00932673" w:rsidRPr="00FF49C0" w:rsidRDefault="00932673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Simplifying the charitable tax credit (2009)</w:t>
      </w:r>
    </w:p>
    <w:p w:rsidR="00157D7C" w:rsidRPr="00FF49C0" w:rsidRDefault="00157D7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Recognizing the work of pregnancy care centers (2011)</w:t>
      </w:r>
      <w:r w:rsidR="00924A61" w:rsidRPr="00FF49C0">
        <w:rPr>
          <w:sz w:val="20"/>
          <w:szCs w:val="20"/>
        </w:rPr>
        <w:t>***</w:t>
      </w:r>
    </w:p>
    <w:p w:rsidR="00B16DFB" w:rsidRPr="00FF49C0" w:rsidRDefault="00B16DFB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Requiring school presentations to present childbirth and adoption as preferred options over abortion (2012)</w:t>
      </w:r>
    </w:p>
    <w:p w:rsidR="007E1D91" w:rsidRDefault="0008177D" w:rsidP="008B1FA8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Allowing taxpayers who do not itemize to qualify for the state’s charitable tax credit (2013)</w:t>
      </w:r>
      <w:r w:rsidR="007E1D91" w:rsidRPr="007E1D91">
        <w:rPr>
          <w:sz w:val="20"/>
          <w:szCs w:val="20"/>
        </w:rPr>
        <w:t xml:space="preserve"> </w:t>
      </w:r>
    </w:p>
    <w:p w:rsidR="007E1D91" w:rsidRDefault="007E1D91" w:rsidP="008B1FA8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Doubling the contribution limits for the charitable tax credit and creating a separate and distinct tax credit for foster care charities</w:t>
      </w:r>
      <w:r>
        <w:rPr>
          <w:sz w:val="20"/>
          <w:szCs w:val="20"/>
        </w:rPr>
        <w:t xml:space="preserve"> (2016)</w:t>
      </w:r>
    </w:p>
    <w:p w:rsidR="00992D07" w:rsidRPr="00426BE6" w:rsidRDefault="007E1D91" w:rsidP="00426BE6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spacing w:before="20"/>
        <w:rPr>
          <w:sz w:val="20"/>
          <w:szCs w:val="20"/>
        </w:rPr>
      </w:pPr>
      <w:r w:rsidRPr="00855611">
        <w:rPr>
          <w:sz w:val="20"/>
          <w:szCs w:val="20"/>
        </w:rPr>
        <w:t>Extending deadline to April 15 for charitable tax credit donations</w:t>
      </w:r>
      <w:r>
        <w:rPr>
          <w:sz w:val="20"/>
          <w:szCs w:val="20"/>
        </w:rPr>
        <w:t xml:space="preserve"> (2016)</w:t>
      </w:r>
    </w:p>
    <w:p w:rsidR="00A56CBB" w:rsidRPr="00FF49C0" w:rsidRDefault="00BA03A5" w:rsidP="0075121A">
      <w:pPr>
        <w:widowControl w:val="0"/>
        <w:tabs>
          <w:tab w:val="left" w:pos="720"/>
        </w:tabs>
        <w:ind w:left="720" w:hanging="360"/>
        <w:jc w:val="center"/>
        <w:outlineLvl w:val="0"/>
        <w:rPr>
          <w:b/>
          <w:sz w:val="26"/>
          <w:szCs w:val="26"/>
          <w:u w:val="single"/>
        </w:rPr>
      </w:pPr>
      <w:r w:rsidRPr="00FF49C0">
        <w:rPr>
          <w:b/>
          <w:sz w:val="26"/>
          <w:szCs w:val="26"/>
          <w:u w:val="single"/>
        </w:rPr>
        <w:t>Marriage</w:t>
      </w:r>
      <w:r w:rsidR="003D3672" w:rsidRPr="00FF49C0">
        <w:rPr>
          <w:b/>
          <w:sz w:val="26"/>
          <w:szCs w:val="26"/>
          <w:u w:val="single"/>
        </w:rPr>
        <w:t xml:space="preserve"> and Family</w:t>
      </w:r>
    </w:p>
    <w:p w:rsidR="003D3672" w:rsidRPr="00FF49C0" w:rsidRDefault="00CE3910" w:rsidP="00BD17FE">
      <w:pPr>
        <w:widowControl w:val="0"/>
        <w:tabs>
          <w:tab w:val="left" w:pos="720"/>
        </w:tabs>
        <w:spacing w:before="40"/>
        <w:ind w:left="720" w:hanging="360"/>
        <w:jc w:val="center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 xml:space="preserve">Protecting and Strengthening </w:t>
      </w:r>
      <w:r w:rsidR="003D3672" w:rsidRPr="00FF49C0">
        <w:rPr>
          <w:b/>
          <w:i/>
          <w:sz w:val="20"/>
          <w:szCs w:val="20"/>
          <w:lang w:val="en"/>
        </w:rPr>
        <w:t>Marriage</w:t>
      </w:r>
    </w:p>
    <w:p w:rsidR="00CE3910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Prohibiting</w:t>
      </w:r>
      <w:r w:rsidR="00CE3910" w:rsidRPr="00FF49C0">
        <w:rPr>
          <w:sz w:val="20"/>
          <w:szCs w:val="20"/>
          <w:lang w:val="en"/>
        </w:rPr>
        <w:t xml:space="preserve"> same-sex </w:t>
      </w:r>
      <w:r w:rsidRPr="00FF49C0">
        <w:rPr>
          <w:sz w:val="20"/>
          <w:szCs w:val="20"/>
          <w:lang w:val="en"/>
        </w:rPr>
        <w:t>“</w:t>
      </w:r>
      <w:r w:rsidR="00CE3910" w:rsidRPr="00FF49C0">
        <w:rPr>
          <w:sz w:val="20"/>
          <w:szCs w:val="20"/>
          <w:lang w:val="en"/>
        </w:rPr>
        <w:t>marriage</w:t>
      </w:r>
      <w:r w:rsidRPr="00FF49C0">
        <w:rPr>
          <w:sz w:val="20"/>
          <w:szCs w:val="20"/>
          <w:lang w:val="en"/>
        </w:rPr>
        <w:t>” in statute</w:t>
      </w:r>
      <w:r w:rsidR="00CE3910" w:rsidRPr="00FF49C0">
        <w:rPr>
          <w:sz w:val="20"/>
          <w:szCs w:val="20"/>
          <w:lang w:val="en"/>
        </w:rPr>
        <w:t xml:space="preserve"> (1996)</w:t>
      </w:r>
    </w:p>
    <w:p w:rsidR="003C0629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Eliminating</w:t>
      </w:r>
      <w:r w:rsidR="003C0629" w:rsidRPr="00FF49C0">
        <w:rPr>
          <w:sz w:val="20"/>
          <w:szCs w:val="20"/>
          <w:lang w:val="en"/>
        </w:rPr>
        <w:t xml:space="preserve"> marriage tax penalty (1997)</w:t>
      </w:r>
    </w:p>
    <w:p w:rsidR="00522E96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Creating c</w:t>
      </w:r>
      <w:r w:rsidR="00522E96" w:rsidRPr="00FF49C0">
        <w:rPr>
          <w:sz w:val="20"/>
          <w:szCs w:val="20"/>
          <w:lang w:val="en"/>
        </w:rPr>
        <w:t>ovenant marriage (1998)</w:t>
      </w:r>
    </w:p>
    <w:p w:rsidR="00DF79F1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Revising c</w:t>
      </w:r>
      <w:r w:rsidR="00DF79F1" w:rsidRPr="00FF49C0">
        <w:rPr>
          <w:sz w:val="20"/>
          <w:szCs w:val="20"/>
          <w:lang w:val="en"/>
        </w:rPr>
        <w:t>ovenant marriage (1999)</w:t>
      </w:r>
    </w:p>
    <w:p w:rsidR="003D3672" w:rsidRPr="00FF49C0" w:rsidRDefault="0019421E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community-based m</w:t>
      </w:r>
      <w:r w:rsidR="00DF79F1" w:rsidRPr="00FF49C0">
        <w:rPr>
          <w:sz w:val="20"/>
          <w:szCs w:val="20"/>
          <w:lang w:val="en"/>
        </w:rPr>
        <w:t>arriage classes (2000)</w:t>
      </w:r>
    </w:p>
    <w:p w:rsidR="003D3672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Expressing support for Congress to pass </w:t>
      </w:r>
      <w:r w:rsidR="003D3672" w:rsidRPr="00FF49C0">
        <w:rPr>
          <w:sz w:val="20"/>
          <w:szCs w:val="20"/>
          <w:lang w:val="en"/>
        </w:rPr>
        <w:t>Marriage Protection Amend</w:t>
      </w:r>
      <w:r w:rsidRPr="00FF49C0">
        <w:rPr>
          <w:sz w:val="20"/>
          <w:szCs w:val="20"/>
          <w:lang w:val="en"/>
        </w:rPr>
        <w:t>ment</w:t>
      </w:r>
      <w:r w:rsidR="003D3672" w:rsidRPr="00FF49C0">
        <w:rPr>
          <w:sz w:val="20"/>
          <w:szCs w:val="20"/>
          <w:lang w:val="en"/>
        </w:rPr>
        <w:t xml:space="preserve"> </w:t>
      </w:r>
      <w:r w:rsidR="0019421E" w:rsidRPr="00FF49C0">
        <w:rPr>
          <w:sz w:val="20"/>
          <w:szCs w:val="20"/>
          <w:lang w:val="en"/>
        </w:rPr>
        <w:t xml:space="preserve">to the U.S. Constitution </w:t>
      </w:r>
      <w:r w:rsidR="003D3672" w:rsidRPr="00FF49C0">
        <w:rPr>
          <w:sz w:val="20"/>
          <w:szCs w:val="20"/>
          <w:lang w:val="en"/>
        </w:rPr>
        <w:t>(2005)</w:t>
      </w:r>
      <w:r w:rsidR="00924A61" w:rsidRPr="00FF49C0">
        <w:rPr>
          <w:sz w:val="20"/>
          <w:szCs w:val="20"/>
          <w:lang w:val="en"/>
        </w:rPr>
        <w:t xml:space="preserve"> ***</w:t>
      </w:r>
    </w:p>
    <w:p w:rsidR="003D3672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Eliminating m</w:t>
      </w:r>
      <w:r w:rsidR="003D3672" w:rsidRPr="00FF49C0">
        <w:rPr>
          <w:sz w:val="20"/>
          <w:szCs w:val="20"/>
          <w:lang w:val="en"/>
        </w:rPr>
        <w:t xml:space="preserve">arriage penalty </w:t>
      </w:r>
      <w:r w:rsidRPr="00FF49C0">
        <w:rPr>
          <w:sz w:val="20"/>
          <w:szCs w:val="20"/>
          <w:lang w:val="en"/>
        </w:rPr>
        <w:t>in tax credits</w:t>
      </w:r>
      <w:r w:rsidR="003D3672" w:rsidRPr="00FF49C0">
        <w:rPr>
          <w:sz w:val="20"/>
          <w:szCs w:val="20"/>
          <w:lang w:val="en"/>
        </w:rPr>
        <w:t xml:space="preserve"> (2005)</w:t>
      </w:r>
    </w:p>
    <w:p w:rsidR="003D3672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for m</w:t>
      </w:r>
      <w:r w:rsidR="003D3672" w:rsidRPr="00FF49C0">
        <w:rPr>
          <w:sz w:val="20"/>
          <w:szCs w:val="20"/>
          <w:lang w:val="en"/>
        </w:rPr>
        <w:t>arriage education (2005)</w:t>
      </w:r>
    </w:p>
    <w:p w:rsidR="003D3672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for m</w:t>
      </w:r>
      <w:r w:rsidR="003D3672" w:rsidRPr="00FF49C0">
        <w:rPr>
          <w:sz w:val="20"/>
          <w:szCs w:val="20"/>
          <w:lang w:val="en"/>
        </w:rPr>
        <w:t>arriage education (2006)</w:t>
      </w:r>
    </w:p>
    <w:p w:rsidR="00DF79F1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for marriag</w:t>
      </w:r>
      <w:r w:rsidR="003D3672" w:rsidRPr="00FF49C0">
        <w:rPr>
          <w:sz w:val="20"/>
          <w:szCs w:val="20"/>
          <w:lang w:val="en"/>
        </w:rPr>
        <w:t xml:space="preserve">e education </w:t>
      </w:r>
      <w:r w:rsidR="00A54795" w:rsidRPr="00FF49C0">
        <w:rPr>
          <w:sz w:val="20"/>
          <w:szCs w:val="20"/>
          <w:lang w:val="en"/>
        </w:rPr>
        <w:t xml:space="preserve"> (</w:t>
      </w:r>
      <w:r w:rsidR="003D3672" w:rsidRPr="00FF49C0">
        <w:rPr>
          <w:sz w:val="20"/>
          <w:szCs w:val="20"/>
          <w:lang w:val="en"/>
        </w:rPr>
        <w:t>2007)</w:t>
      </w:r>
    </w:p>
    <w:p w:rsidR="00052EBE" w:rsidRPr="00FF49C0" w:rsidRDefault="00052EBE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Establishing a</w:t>
      </w:r>
      <w:r w:rsidR="00AF76DE" w:rsidRPr="00FF49C0">
        <w:rPr>
          <w:sz w:val="20"/>
          <w:szCs w:val="20"/>
          <w:lang w:val="en"/>
        </w:rPr>
        <w:t xml:space="preserve"> </w:t>
      </w:r>
      <w:r w:rsidR="00C069FF" w:rsidRPr="00FF49C0">
        <w:rPr>
          <w:sz w:val="20"/>
          <w:szCs w:val="20"/>
          <w:lang w:val="en"/>
        </w:rPr>
        <w:t>preference for adoption placement with a married man and woman</w:t>
      </w:r>
      <w:r w:rsidRPr="00FF49C0">
        <w:rPr>
          <w:sz w:val="20"/>
          <w:szCs w:val="20"/>
          <w:lang w:val="en"/>
        </w:rPr>
        <w:t xml:space="preserve"> (2011)</w:t>
      </w:r>
    </w:p>
    <w:p w:rsidR="00A9087D" w:rsidRPr="00FF49C0" w:rsidRDefault="0008177D" w:rsidP="00CF2B4F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Recognizing the Boy Scouts of America and expressing support for its values and </w:t>
      </w:r>
      <w:r w:rsidR="005A6C3E" w:rsidRPr="00FF49C0">
        <w:rPr>
          <w:sz w:val="20"/>
          <w:szCs w:val="20"/>
          <w:lang w:val="en"/>
        </w:rPr>
        <w:t>policies (2013)</w:t>
      </w:r>
      <w:r w:rsidRPr="00FF49C0">
        <w:rPr>
          <w:sz w:val="20"/>
          <w:szCs w:val="20"/>
          <w:lang w:val="en"/>
        </w:rPr>
        <w:t>***</w:t>
      </w:r>
    </w:p>
    <w:p w:rsidR="003D3672" w:rsidRPr="00FF49C0" w:rsidRDefault="003D3672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Divorce Reform</w:t>
      </w:r>
    </w:p>
    <w:p w:rsidR="00BF7A22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Allowing judge to consider criminal conviction of abuse by a spouse when dividing property in a divorce</w:t>
      </w:r>
      <w:r w:rsidR="00BF7A22" w:rsidRPr="00FF49C0">
        <w:rPr>
          <w:sz w:val="20"/>
          <w:szCs w:val="20"/>
          <w:lang w:val="en"/>
        </w:rPr>
        <w:t xml:space="preserve"> (2004)</w:t>
      </w:r>
    </w:p>
    <w:p w:rsidR="00157D7C" w:rsidRPr="00FF49C0" w:rsidRDefault="00111BA6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Enhancing parenting education class and allowing for additional time to reconcile before divorce is finalized</w:t>
      </w:r>
      <w:r w:rsidR="00052EBE" w:rsidRPr="00FF49C0">
        <w:rPr>
          <w:sz w:val="20"/>
          <w:szCs w:val="20"/>
          <w:lang w:val="en"/>
        </w:rPr>
        <w:t xml:space="preserve"> (2011)</w:t>
      </w:r>
    </w:p>
    <w:p w:rsidR="003D3672" w:rsidRPr="00FF49C0" w:rsidRDefault="003D3672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Parents’ Rights</w:t>
      </w:r>
    </w:p>
    <w:p w:rsidR="00BA03A5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Protecting parents’ rights in </w:t>
      </w:r>
      <w:r w:rsidR="00BA03A5" w:rsidRPr="00FF49C0">
        <w:rPr>
          <w:sz w:val="20"/>
          <w:szCs w:val="20"/>
          <w:lang w:val="en"/>
        </w:rPr>
        <w:t xml:space="preserve">Child Protective Services </w:t>
      </w:r>
      <w:r w:rsidRPr="00FF49C0">
        <w:rPr>
          <w:sz w:val="20"/>
          <w:szCs w:val="20"/>
          <w:lang w:val="en"/>
        </w:rPr>
        <w:t>proceedings</w:t>
      </w:r>
      <w:r w:rsidR="00BA03A5" w:rsidRPr="00FF49C0">
        <w:rPr>
          <w:sz w:val="20"/>
          <w:szCs w:val="20"/>
          <w:lang w:val="en"/>
        </w:rPr>
        <w:t xml:space="preserve"> (2003)</w:t>
      </w:r>
    </w:p>
    <w:p w:rsidR="003D3672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Prohibiting schools from requiring </w:t>
      </w:r>
      <w:r w:rsidR="001B7232" w:rsidRPr="00FF49C0">
        <w:rPr>
          <w:sz w:val="20"/>
          <w:szCs w:val="20"/>
          <w:lang w:val="en"/>
        </w:rPr>
        <w:t xml:space="preserve">students to receive the </w:t>
      </w:r>
      <w:r w:rsidRPr="00FF49C0">
        <w:rPr>
          <w:sz w:val="20"/>
          <w:szCs w:val="20"/>
          <w:lang w:val="en"/>
        </w:rPr>
        <w:t xml:space="preserve">HPV vaccine </w:t>
      </w:r>
      <w:r w:rsidR="003D3672" w:rsidRPr="00FF49C0">
        <w:rPr>
          <w:sz w:val="20"/>
          <w:szCs w:val="20"/>
          <w:lang w:val="en"/>
        </w:rPr>
        <w:t>(2007)</w:t>
      </w:r>
    </w:p>
    <w:p w:rsidR="00BA03A5" w:rsidRPr="00FF49C0" w:rsidRDefault="00BA03A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Protecti</w:t>
      </w:r>
      <w:r w:rsidR="006554D8" w:rsidRPr="00FF49C0">
        <w:rPr>
          <w:sz w:val="20"/>
          <w:szCs w:val="20"/>
        </w:rPr>
        <w:t>ng</w:t>
      </w:r>
      <w:r w:rsidRPr="00FF49C0">
        <w:rPr>
          <w:sz w:val="20"/>
          <w:szCs w:val="20"/>
        </w:rPr>
        <w:t xml:space="preserve"> </w:t>
      </w:r>
      <w:r w:rsidR="006554D8" w:rsidRPr="00FF49C0">
        <w:rPr>
          <w:sz w:val="20"/>
          <w:szCs w:val="20"/>
        </w:rPr>
        <w:t xml:space="preserve">fundamental </w:t>
      </w:r>
      <w:r w:rsidRPr="00FF49C0">
        <w:rPr>
          <w:sz w:val="20"/>
          <w:szCs w:val="20"/>
        </w:rPr>
        <w:t>rights of parents to direct education and upbringing of their children (2010)</w:t>
      </w:r>
    </w:p>
    <w:p w:rsidR="00B87FEA" w:rsidRPr="00FF49C0" w:rsidRDefault="00B87FEA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</w:t>
      </w:r>
      <w:r w:rsidR="00394E59" w:rsidRPr="00FF49C0">
        <w:rPr>
          <w:sz w:val="20"/>
          <w:szCs w:val="20"/>
        </w:rPr>
        <w:t>tect</w:t>
      </w:r>
      <w:r w:rsidRPr="00FF49C0">
        <w:rPr>
          <w:sz w:val="20"/>
          <w:szCs w:val="20"/>
        </w:rPr>
        <w:t xml:space="preserve">ing parents’ rights in charter schools and </w:t>
      </w:r>
      <w:r w:rsidR="00394E59" w:rsidRPr="00FF49C0">
        <w:rPr>
          <w:sz w:val="20"/>
          <w:szCs w:val="20"/>
        </w:rPr>
        <w:t>requiring permission from parents in all public schools for</w:t>
      </w:r>
      <w:r w:rsidRPr="00FF49C0">
        <w:rPr>
          <w:sz w:val="20"/>
          <w:szCs w:val="20"/>
        </w:rPr>
        <w:t xml:space="preserve"> </w:t>
      </w:r>
      <w:r w:rsidR="00394E59" w:rsidRPr="00FF49C0">
        <w:rPr>
          <w:sz w:val="20"/>
          <w:szCs w:val="20"/>
        </w:rPr>
        <w:t xml:space="preserve">audio, video, or electronic </w:t>
      </w:r>
      <w:r w:rsidRPr="00FF49C0">
        <w:rPr>
          <w:sz w:val="20"/>
          <w:szCs w:val="20"/>
        </w:rPr>
        <w:t xml:space="preserve">material </w:t>
      </w:r>
      <w:r w:rsidR="00394E59" w:rsidRPr="00FF49C0">
        <w:rPr>
          <w:sz w:val="20"/>
          <w:szCs w:val="20"/>
        </w:rPr>
        <w:t xml:space="preserve">that is not age-appropriate </w:t>
      </w:r>
      <w:r w:rsidRPr="00FF49C0">
        <w:rPr>
          <w:sz w:val="20"/>
          <w:szCs w:val="20"/>
        </w:rPr>
        <w:t>(2011)</w:t>
      </w:r>
    </w:p>
    <w:p w:rsidR="00B87FEA" w:rsidRDefault="00B87FEA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Prohibiting pharmacists from administering immunizations to minors without parental consent (2011)</w:t>
      </w:r>
    </w:p>
    <w:p w:rsidR="003D3672" w:rsidRPr="00FF49C0" w:rsidRDefault="003D3672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Sexual Decency and Pornography</w:t>
      </w:r>
    </w:p>
    <w:p w:rsidR="005A56FF" w:rsidRPr="00FF49C0" w:rsidRDefault="001B7232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Authorizing </w:t>
      </w:r>
      <w:r w:rsidR="006554D8" w:rsidRPr="00FF49C0">
        <w:rPr>
          <w:sz w:val="20"/>
          <w:szCs w:val="20"/>
          <w:lang w:val="en"/>
        </w:rPr>
        <w:t xml:space="preserve">counties to license </w:t>
      </w:r>
      <w:r w:rsidRPr="00FF49C0">
        <w:rPr>
          <w:sz w:val="20"/>
          <w:szCs w:val="20"/>
          <w:lang w:val="en"/>
        </w:rPr>
        <w:t xml:space="preserve">and regulate </w:t>
      </w:r>
      <w:r w:rsidR="006554D8" w:rsidRPr="00FF49C0">
        <w:rPr>
          <w:sz w:val="20"/>
          <w:szCs w:val="20"/>
          <w:lang w:val="en"/>
        </w:rPr>
        <w:t>sexually-oriented businesses</w:t>
      </w:r>
      <w:r w:rsidRPr="00FF49C0">
        <w:rPr>
          <w:sz w:val="20"/>
          <w:szCs w:val="20"/>
          <w:lang w:val="en"/>
        </w:rPr>
        <w:t xml:space="preserve"> (1996)</w:t>
      </w:r>
    </w:p>
    <w:p w:rsidR="005A56FF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Strengthening </w:t>
      </w:r>
      <w:r w:rsidR="005A56FF" w:rsidRPr="00FF49C0">
        <w:rPr>
          <w:sz w:val="20"/>
          <w:szCs w:val="20"/>
          <w:lang w:val="en"/>
        </w:rPr>
        <w:t>child porn</w:t>
      </w:r>
      <w:r w:rsidR="00CE3910" w:rsidRPr="00FF49C0">
        <w:rPr>
          <w:sz w:val="20"/>
          <w:szCs w:val="20"/>
          <w:lang w:val="en"/>
        </w:rPr>
        <w:t>ography</w:t>
      </w:r>
      <w:r w:rsidR="005A56FF" w:rsidRPr="00FF49C0">
        <w:rPr>
          <w:sz w:val="20"/>
          <w:szCs w:val="20"/>
          <w:lang w:val="en"/>
        </w:rPr>
        <w:t xml:space="preserve"> laws (1996)</w:t>
      </w:r>
    </w:p>
    <w:p w:rsidR="00DF79F1" w:rsidRPr="00FF49C0" w:rsidRDefault="00DF79F1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f</w:t>
      </w:r>
      <w:r w:rsidR="00520422">
        <w:rPr>
          <w:sz w:val="20"/>
          <w:szCs w:val="20"/>
          <w:lang w:val="en"/>
        </w:rPr>
        <w:t>or obscenity prosecutions (1997)</w:t>
      </w:r>
    </w:p>
    <w:p w:rsidR="00DF79F1" w:rsidRPr="00FF49C0" w:rsidRDefault="00DF79F1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Protecting children from news rack</w:t>
      </w:r>
      <w:r w:rsidR="00D72242">
        <w:rPr>
          <w:sz w:val="20"/>
          <w:szCs w:val="20"/>
          <w:lang w:val="en"/>
        </w:rPr>
        <w:t xml:space="preserve"> </w:t>
      </w:r>
      <w:r w:rsidRPr="00FF49C0">
        <w:rPr>
          <w:sz w:val="20"/>
          <w:szCs w:val="20"/>
          <w:lang w:val="en"/>
        </w:rPr>
        <w:t>pornography (1997)</w:t>
      </w:r>
    </w:p>
    <w:p w:rsidR="000C00B8" w:rsidRPr="00FF49C0" w:rsidRDefault="00DF79F1" w:rsidP="00CD22D3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Closing sex businesses d</w:t>
      </w:r>
      <w:r w:rsidR="00675CAD" w:rsidRPr="00FF49C0">
        <w:rPr>
          <w:sz w:val="20"/>
          <w:szCs w:val="20"/>
          <w:lang w:val="en"/>
        </w:rPr>
        <w:t>uring overnight hours (1998)</w:t>
      </w:r>
      <w:r w:rsidR="000A58F3">
        <w:rPr>
          <w:sz w:val="20"/>
          <w:szCs w:val="20"/>
          <w:lang w:val="en"/>
        </w:rPr>
        <w:t>*</w:t>
      </w:r>
    </w:p>
    <w:p w:rsidR="00DF79F1" w:rsidRPr="00FF49C0" w:rsidRDefault="00DF79F1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Protecting children in public </w:t>
      </w:r>
      <w:r w:rsidR="00A07753" w:rsidRPr="00FF49C0">
        <w:rPr>
          <w:sz w:val="20"/>
          <w:szCs w:val="20"/>
          <w:lang w:val="en"/>
        </w:rPr>
        <w:t>s</w:t>
      </w:r>
      <w:r w:rsidRPr="00FF49C0">
        <w:rPr>
          <w:sz w:val="20"/>
          <w:szCs w:val="20"/>
          <w:lang w:val="en"/>
        </w:rPr>
        <w:t>chools/libraries from Internet pornography (1999)</w:t>
      </w:r>
    </w:p>
    <w:p w:rsidR="00DF79F1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Prohibiting s</w:t>
      </w:r>
      <w:r w:rsidR="00DF79F1" w:rsidRPr="00FF49C0">
        <w:rPr>
          <w:sz w:val="20"/>
          <w:szCs w:val="20"/>
          <w:lang w:val="en"/>
        </w:rPr>
        <w:t xml:space="preserve">tate employees </w:t>
      </w:r>
      <w:r w:rsidR="00CE3910" w:rsidRPr="00FF49C0">
        <w:rPr>
          <w:sz w:val="20"/>
          <w:szCs w:val="20"/>
          <w:lang w:val="en"/>
        </w:rPr>
        <w:t>from</w:t>
      </w:r>
      <w:r w:rsidR="00DF79F1" w:rsidRPr="00FF49C0">
        <w:rPr>
          <w:sz w:val="20"/>
          <w:szCs w:val="20"/>
          <w:lang w:val="en"/>
        </w:rPr>
        <w:t xml:space="preserve"> accessing </w:t>
      </w:r>
      <w:smartTag w:uri="urn:schemas-microsoft-com:office:smarttags" w:element="PersonName">
        <w:r w:rsidR="00DF79F1" w:rsidRPr="00FF49C0">
          <w:rPr>
            <w:sz w:val="20"/>
            <w:szCs w:val="20"/>
            <w:lang w:val="en"/>
          </w:rPr>
          <w:t>Intern</w:t>
        </w:r>
      </w:smartTag>
      <w:r w:rsidR="00DF79F1" w:rsidRPr="00FF49C0">
        <w:rPr>
          <w:sz w:val="20"/>
          <w:szCs w:val="20"/>
          <w:lang w:val="en"/>
        </w:rPr>
        <w:t>et porn</w:t>
      </w:r>
      <w:r w:rsidR="00CE3910" w:rsidRPr="00FF49C0">
        <w:rPr>
          <w:sz w:val="20"/>
          <w:szCs w:val="20"/>
          <w:lang w:val="en"/>
        </w:rPr>
        <w:t>ography</w:t>
      </w:r>
      <w:r w:rsidR="00DF79F1" w:rsidRPr="00FF49C0">
        <w:rPr>
          <w:sz w:val="20"/>
          <w:szCs w:val="20"/>
          <w:lang w:val="en"/>
        </w:rPr>
        <w:t xml:space="preserve"> at work (2003)</w:t>
      </w:r>
    </w:p>
    <w:p w:rsidR="00A56CBB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Regulating u</w:t>
      </w:r>
      <w:r w:rsidR="006526A0" w:rsidRPr="00FF49C0">
        <w:rPr>
          <w:sz w:val="20"/>
          <w:szCs w:val="20"/>
          <w:lang w:val="en"/>
        </w:rPr>
        <w:t>nsolicited spam e-mail (2003)</w:t>
      </w:r>
    </w:p>
    <w:p w:rsidR="006526A0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Preventing use of film industry tax incentives for making p</w:t>
      </w:r>
      <w:r w:rsidR="006526A0" w:rsidRPr="00FF49C0">
        <w:rPr>
          <w:sz w:val="20"/>
          <w:szCs w:val="20"/>
          <w:lang w:val="en"/>
        </w:rPr>
        <w:t>ornography (2005)</w:t>
      </w:r>
    </w:p>
    <w:p w:rsidR="006526A0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Regulating the distance between sexually-</w:t>
      </w:r>
      <w:r w:rsidR="006526A0" w:rsidRPr="00FF49C0">
        <w:rPr>
          <w:sz w:val="20"/>
          <w:szCs w:val="20"/>
          <w:lang w:val="en"/>
        </w:rPr>
        <w:t>oriented business</w:t>
      </w:r>
      <w:r w:rsidRPr="00FF49C0">
        <w:rPr>
          <w:sz w:val="20"/>
          <w:szCs w:val="20"/>
          <w:lang w:val="en"/>
        </w:rPr>
        <w:t>es</w:t>
      </w:r>
      <w:r w:rsidR="006526A0" w:rsidRPr="00FF49C0">
        <w:rPr>
          <w:sz w:val="20"/>
          <w:szCs w:val="20"/>
          <w:lang w:val="en"/>
        </w:rPr>
        <w:t xml:space="preserve"> </w:t>
      </w:r>
      <w:r w:rsidRPr="00FF49C0">
        <w:rPr>
          <w:sz w:val="20"/>
          <w:szCs w:val="20"/>
          <w:lang w:val="en"/>
        </w:rPr>
        <w:t>and schools, churches</w:t>
      </w:r>
      <w:r w:rsidR="006526A0" w:rsidRPr="00FF49C0">
        <w:rPr>
          <w:sz w:val="20"/>
          <w:szCs w:val="20"/>
          <w:lang w:val="en"/>
        </w:rPr>
        <w:t xml:space="preserve"> (2006)</w:t>
      </w:r>
    </w:p>
    <w:p w:rsidR="0026581C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Requiring sex offenders to register their online identities</w:t>
      </w:r>
      <w:r w:rsidR="0026581C" w:rsidRPr="00FF49C0">
        <w:rPr>
          <w:sz w:val="20"/>
          <w:szCs w:val="20"/>
          <w:lang w:val="en"/>
        </w:rPr>
        <w:t xml:space="preserve"> </w:t>
      </w:r>
      <w:r w:rsidRPr="00FF49C0">
        <w:rPr>
          <w:sz w:val="20"/>
          <w:szCs w:val="20"/>
          <w:lang w:val="en"/>
        </w:rPr>
        <w:t>in addition to their street addresses</w:t>
      </w:r>
      <w:r w:rsidR="0026581C" w:rsidRPr="00FF49C0">
        <w:rPr>
          <w:sz w:val="20"/>
          <w:szCs w:val="20"/>
          <w:lang w:val="en"/>
        </w:rPr>
        <w:t> (2007)</w:t>
      </w:r>
    </w:p>
    <w:p w:rsidR="006526A0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Prohibiting sexual predators from misrepresenting their </w:t>
      </w:r>
      <w:r w:rsidR="0026581C" w:rsidRPr="00FF49C0">
        <w:rPr>
          <w:sz w:val="20"/>
          <w:szCs w:val="20"/>
          <w:lang w:val="en"/>
        </w:rPr>
        <w:t>age</w:t>
      </w:r>
      <w:r w:rsidRPr="00FF49C0">
        <w:rPr>
          <w:sz w:val="20"/>
          <w:szCs w:val="20"/>
          <w:lang w:val="en"/>
        </w:rPr>
        <w:t>s</w:t>
      </w:r>
      <w:r w:rsidR="0026581C" w:rsidRPr="00FF49C0">
        <w:rPr>
          <w:sz w:val="20"/>
          <w:szCs w:val="20"/>
          <w:lang w:val="en"/>
        </w:rPr>
        <w:t xml:space="preserve"> </w:t>
      </w:r>
      <w:r w:rsidRPr="00FF49C0">
        <w:rPr>
          <w:sz w:val="20"/>
          <w:szCs w:val="20"/>
          <w:lang w:val="en"/>
        </w:rPr>
        <w:t xml:space="preserve">on the </w:t>
      </w:r>
      <w:smartTag w:uri="urn:schemas-microsoft-com:office:smarttags" w:element="PersonName">
        <w:r w:rsidRPr="00FF49C0">
          <w:rPr>
            <w:sz w:val="20"/>
            <w:szCs w:val="20"/>
            <w:lang w:val="en"/>
          </w:rPr>
          <w:t>Intern</w:t>
        </w:r>
      </w:smartTag>
      <w:r w:rsidRPr="00FF49C0">
        <w:rPr>
          <w:sz w:val="20"/>
          <w:szCs w:val="20"/>
          <w:lang w:val="en"/>
        </w:rPr>
        <w:t>et</w:t>
      </w:r>
      <w:r w:rsidR="0026581C" w:rsidRPr="00FF49C0">
        <w:rPr>
          <w:sz w:val="20"/>
          <w:szCs w:val="20"/>
          <w:lang w:val="en"/>
        </w:rPr>
        <w:t xml:space="preserve"> (2008)</w:t>
      </w:r>
    </w:p>
    <w:p w:rsidR="003D3672" w:rsidRPr="00FF49C0" w:rsidRDefault="0026581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Removing defense for predators w</w:t>
      </w:r>
      <w:r w:rsidR="00CE3910" w:rsidRPr="00FF49C0">
        <w:rPr>
          <w:sz w:val="20"/>
          <w:szCs w:val="20"/>
        </w:rPr>
        <w:t xml:space="preserve">ho engage in child prostitution </w:t>
      </w:r>
      <w:r w:rsidRPr="00FF49C0">
        <w:rPr>
          <w:sz w:val="20"/>
          <w:szCs w:val="20"/>
        </w:rPr>
        <w:t>(2010)</w:t>
      </w:r>
    </w:p>
    <w:p w:rsidR="00AC6CFC" w:rsidRPr="00FF49C0" w:rsidRDefault="00AC6CF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Strengthening child prostitution laws to allow harsher punishment for predators (2011)</w:t>
      </w:r>
    </w:p>
    <w:p w:rsidR="00B16DFB" w:rsidRPr="00FF49C0" w:rsidRDefault="00DB15C6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Requiring computers in public schools and libraries to have online filters (2012)</w:t>
      </w:r>
    </w:p>
    <w:p w:rsidR="00DB15C6" w:rsidRPr="00FF49C0" w:rsidRDefault="00DB15C6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Ensuring that arts funding is not spent on obscenity or material that disgraces the U.S. or Arizona flag (2012)</w:t>
      </w:r>
    </w:p>
    <w:p w:rsidR="00BC119F" w:rsidRPr="00FF49C0" w:rsidRDefault="00957F7C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</w:rPr>
      </w:pPr>
      <w:r w:rsidRPr="00FF49C0">
        <w:rPr>
          <w:sz w:val="20"/>
          <w:szCs w:val="20"/>
        </w:rPr>
        <w:t>Strengthening laws against human sex trafficking; establishing an affirmative defense for victims charged with prostitution (2014)</w:t>
      </w:r>
    </w:p>
    <w:p w:rsidR="003D3672" w:rsidRPr="00FF49C0" w:rsidRDefault="003D3672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School Choice/Education</w:t>
      </w:r>
    </w:p>
    <w:p w:rsidR="00DF79F1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Allowing h</w:t>
      </w:r>
      <w:r w:rsidR="00DF79F1" w:rsidRPr="00FF49C0">
        <w:rPr>
          <w:sz w:val="20"/>
          <w:szCs w:val="20"/>
          <w:lang w:val="en"/>
        </w:rPr>
        <w:t>omeschool</w:t>
      </w:r>
      <w:r w:rsidRPr="00FF49C0">
        <w:rPr>
          <w:sz w:val="20"/>
          <w:szCs w:val="20"/>
          <w:lang w:val="en"/>
        </w:rPr>
        <w:t>ed students to participate</w:t>
      </w:r>
      <w:r w:rsidR="00DF79F1" w:rsidRPr="00FF49C0">
        <w:rPr>
          <w:sz w:val="20"/>
          <w:szCs w:val="20"/>
          <w:lang w:val="en"/>
        </w:rPr>
        <w:t xml:space="preserve"> in interscholastic activities (1999)</w:t>
      </w:r>
    </w:p>
    <w:p w:rsidR="00DF79F1" w:rsidRPr="00FF49C0" w:rsidRDefault="006554D8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Ensuring h</w:t>
      </w:r>
      <w:r w:rsidR="00DF79F1" w:rsidRPr="00FF49C0">
        <w:rPr>
          <w:sz w:val="20"/>
          <w:szCs w:val="20"/>
          <w:lang w:val="en"/>
        </w:rPr>
        <w:t>omeschool</w:t>
      </w:r>
      <w:r w:rsidRPr="00FF49C0">
        <w:rPr>
          <w:sz w:val="20"/>
          <w:szCs w:val="20"/>
          <w:lang w:val="en"/>
        </w:rPr>
        <w:t>ed students are eligib</w:t>
      </w:r>
      <w:r w:rsidR="00DF79F1" w:rsidRPr="00FF49C0">
        <w:rPr>
          <w:sz w:val="20"/>
          <w:szCs w:val="20"/>
          <w:lang w:val="en"/>
        </w:rPr>
        <w:t>l</w:t>
      </w:r>
      <w:r w:rsidRPr="00FF49C0">
        <w:rPr>
          <w:sz w:val="20"/>
          <w:szCs w:val="20"/>
          <w:lang w:val="en"/>
        </w:rPr>
        <w:t>e</w:t>
      </w:r>
      <w:r w:rsidR="00DF79F1" w:rsidRPr="00FF49C0">
        <w:rPr>
          <w:sz w:val="20"/>
          <w:szCs w:val="20"/>
          <w:lang w:val="en"/>
        </w:rPr>
        <w:t xml:space="preserve"> for Regent Scholarships </w:t>
      </w:r>
      <w:r w:rsidR="00E85395" w:rsidRPr="00FF49C0">
        <w:rPr>
          <w:sz w:val="20"/>
          <w:szCs w:val="20"/>
          <w:lang w:val="en"/>
        </w:rPr>
        <w:t xml:space="preserve">from state universities </w:t>
      </w:r>
      <w:r w:rsidR="00DF79F1" w:rsidRPr="00FF49C0">
        <w:rPr>
          <w:sz w:val="20"/>
          <w:szCs w:val="20"/>
          <w:lang w:val="en"/>
        </w:rPr>
        <w:t>(1999)</w:t>
      </w:r>
    </w:p>
    <w:p w:rsidR="003D3672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Requiring d</w:t>
      </w:r>
      <w:r w:rsidR="003D3672" w:rsidRPr="00FF49C0">
        <w:rPr>
          <w:sz w:val="20"/>
          <w:szCs w:val="20"/>
          <w:lang w:val="en"/>
        </w:rPr>
        <w:t xml:space="preserve">aily recitation </w:t>
      </w:r>
      <w:r w:rsidRPr="00FF49C0">
        <w:rPr>
          <w:sz w:val="20"/>
          <w:szCs w:val="20"/>
          <w:lang w:val="en"/>
        </w:rPr>
        <w:t>of a portion of the</w:t>
      </w:r>
      <w:r w:rsidR="003D3672" w:rsidRPr="00FF49C0">
        <w:rPr>
          <w:sz w:val="20"/>
          <w:szCs w:val="20"/>
          <w:lang w:val="en"/>
        </w:rPr>
        <w:t xml:space="preserve"> </w:t>
      </w:r>
      <w:r w:rsidR="00A35B8D" w:rsidRPr="00FF49C0">
        <w:rPr>
          <w:sz w:val="20"/>
          <w:szCs w:val="20"/>
          <w:lang w:val="en"/>
        </w:rPr>
        <w:t xml:space="preserve">          </w:t>
      </w:r>
      <w:r w:rsidR="003D3672" w:rsidRPr="00FF49C0">
        <w:rPr>
          <w:sz w:val="20"/>
          <w:szCs w:val="20"/>
          <w:lang w:val="en"/>
        </w:rPr>
        <w:t>Declaration of Independence</w:t>
      </w:r>
      <w:r w:rsidRPr="00FF49C0">
        <w:rPr>
          <w:sz w:val="20"/>
          <w:szCs w:val="20"/>
          <w:lang w:val="en"/>
        </w:rPr>
        <w:t xml:space="preserve"> in</w:t>
      </w:r>
      <w:r w:rsidR="003D3672" w:rsidRPr="00FF49C0">
        <w:rPr>
          <w:sz w:val="20"/>
          <w:szCs w:val="20"/>
          <w:lang w:val="en"/>
        </w:rPr>
        <w:t xml:space="preserve"> 4</w:t>
      </w:r>
      <w:r w:rsidRPr="00FF49C0">
        <w:rPr>
          <w:sz w:val="20"/>
          <w:szCs w:val="20"/>
          <w:lang w:val="en"/>
        </w:rPr>
        <w:t>th</w:t>
      </w:r>
      <w:r w:rsidR="003D3672" w:rsidRPr="00FF49C0">
        <w:rPr>
          <w:sz w:val="20"/>
          <w:szCs w:val="20"/>
          <w:lang w:val="en"/>
        </w:rPr>
        <w:t>-6</w:t>
      </w:r>
      <w:r w:rsidRPr="00FF49C0">
        <w:rPr>
          <w:sz w:val="20"/>
          <w:szCs w:val="20"/>
          <w:lang w:val="en"/>
        </w:rPr>
        <w:t>th</w:t>
      </w:r>
      <w:r w:rsidR="003D3672" w:rsidRPr="00FF49C0">
        <w:rPr>
          <w:sz w:val="20"/>
          <w:szCs w:val="20"/>
          <w:lang w:val="en"/>
        </w:rPr>
        <w:t xml:space="preserve"> grades (2000)</w:t>
      </w:r>
    </w:p>
    <w:p w:rsidR="00DF79F1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pacing w:val="-4"/>
          <w:sz w:val="20"/>
          <w:szCs w:val="20"/>
          <w:lang w:val="en"/>
        </w:rPr>
      </w:pPr>
      <w:r w:rsidRPr="00FF49C0">
        <w:rPr>
          <w:spacing w:val="-4"/>
          <w:sz w:val="20"/>
          <w:szCs w:val="20"/>
          <w:lang w:val="en"/>
        </w:rPr>
        <w:t xml:space="preserve">Providing </w:t>
      </w:r>
      <w:r w:rsidR="006D7F89" w:rsidRPr="00FF49C0">
        <w:rPr>
          <w:spacing w:val="-4"/>
          <w:sz w:val="20"/>
          <w:szCs w:val="20"/>
          <w:lang w:val="en"/>
        </w:rPr>
        <w:t xml:space="preserve">access to school services for </w:t>
      </w:r>
      <w:r w:rsidRPr="00FF49C0">
        <w:rPr>
          <w:spacing w:val="-4"/>
          <w:sz w:val="20"/>
          <w:szCs w:val="20"/>
          <w:lang w:val="en"/>
        </w:rPr>
        <w:t>home</w:t>
      </w:r>
      <w:r w:rsidR="00BD58D5" w:rsidRPr="00FF49C0">
        <w:rPr>
          <w:spacing w:val="-4"/>
          <w:sz w:val="20"/>
          <w:szCs w:val="20"/>
          <w:lang w:val="en"/>
        </w:rPr>
        <w:t>-</w:t>
      </w:r>
      <w:r w:rsidRPr="00FF49C0">
        <w:rPr>
          <w:spacing w:val="-4"/>
          <w:sz w:val="20"/>
          <w:szCs w:val="20"/>
          <w:lang w:val="en"/>
        </w:rPr>
        <w:t>schooled students with s</w:t>
      </w:r>
      <w:r w:rsidR="00DF79F1" w:rsidRPr="00FF49C0">
        <w:rPr>
          <w:spacing w:val="-4"/>
          <w:sz w:val="20"/>
          <w:szCs w:val="20"/>
          <w:lang w:val="en"/>
        </w:rPr>
        <w:t>pecial needs (2001)</w:t>
      </w:r>
    </w:p>
    <w:p w:rsidR="006526A0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Ensuring homeschooled students are eligible</w:t>
      </w:r>
      <w:r w:rsidR="006526A0" w:rsidRPr="00FF49C0">
        <w:rPr>
          <w:sz w:val="20"/>
          <w:szCs w:val="20"/>
          <w:lang w:val="en"/>
        </w:rPr>
        <w:t xml:space="preserve"> for </w:t>
      </w:r>
      <w:r w:rsidR="0045089A" w:rsidRPr="00FF49C0">
        <w:rPr>
          <w:sz w:val="20"/>
          <w:szCs w:val="20"/>
          <w:lang w:val="en"/>
        </w:rPr>
        <w:t>guaranteed admission to state universities</w:t>
      </w:r>
      <w:r w:rsidR="006526A0" w:rsidRPr="00FF49C0">
        <w:rPr>
          <w:sz w:val="20"/>
          <w:szCs w:val="20"/>
          <w:lang w:val="en"/>
        </w:rPr>
        <w:t xml:space="preserve"> (2004)</w:t>
      </w:r>
    </w:p>
    <w:p w:rsidR="003D3672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Funding for a</w:t>
      </w:r>
      <w:r w:rsidR="003D3672" w:rsidRPr="00FF49C0">
        <w:rPr>
          <w:sz w:val="20"/>
          <w:szCs w:val="20"/>
          <w:lang w:val="en"/>
        </w:rPr>
        <w:t>bstinence until marriage education (2005)</w:t>
      </w:r>
    </w:p>
    <w:p w:rsidR="003D3672" w:rsidRPr="00FF49C0" w:rsidRDefault="003D3672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Increas</w:t>
      </w:r>
      <w:r w:rsidR="00E85395" w:rsidRPr="00FF49C0">
        <w:rPr>
          <w:sz w:val="20"/>
          <w:szCs w:val="20"/>
          <w:lang w:val="en"/>
        </w:rPr>
        <w:t>ing funding for</w:t>
      </w:r>
      <w:r w:rsidRPr="00FF49C0">
        <w:rPr>
          <w:sz w:val="20"/>
          <w:szCs w:val="20"/>
          <w:lang w:val="en"/>
        </w:rPr>
        <w:t xml:space="preserve"> abstinence </w:t>
      </w:r>
      <w:r w:rsidR="00E85395" w:rsidRPr="00FF49C0">
        <w:rPr>
          <w:sz w:val="20"/>
          <w:szCs w:val="20"/>
          <w:lang w:val="en"/>
        </w:rPr>
        <w:t>until marriage education</w:t>
      </w:r>
      <w:r w:rsidRPr="00FF49C0">
        <w:rPr>
          <w:sz w:val="20"/>
          <w:szCs w:val="20"/>
          <w:lang w:val="en"/>
        </w:rPr>
        <w:t xml:space="preserve"> (2006)</w:t>
      </w:r>
    </w:p>
    <w:p w:rsidR="006526A0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Offering a c</w:t>
      </w:r>
      <w:r w:rsidR="006526A0" w:rsidRPr="00FF49C0">
        <w:rPr>
          <w:sz w:val="20"/>
          <w:szCs w:val="20"/>
          <w:lang w:val="en"/>
        </w:rPr>
        <w:t xml:space="preserve">orporate tax credit for </w:t>
      </w:r>
      <w:r w:rsidRPr="00FF49C0">
        <w:rPr>
          <w:sz w:val="20"/>
          <w:szCs w:val="20"/>
          <w:lang w:val="en"/>
        </w:rPr>
        <w:t>donations to provide s</w:t>
      </w:r>
      <w:r w:rsidR="006526A0" w:rsidRPr="00FF49C0">
        <w:rPr>
          <w:sz w:val="20"/>
          <w:szCs w:val="20"/>
          <w:lang w:val="en"/>
        </w:rPr>
        <w:t xml:space="preserve">cholarships </w:t>
      </w:r>
      <w:r w:rsidRPr="00FF49C0">
        <w:rPr>
          <w:sz w:val="20"/>
          <w:szCs w:val="20"/>
          <w:lang w:val="en"/>
        </w:rPr>
        <w:t xml:space="preserve">for low-income students </w:t>
      </w:r>
      <w:r w:rsidR="006526A0" w:rsidRPr="00FF49C0">
        <w:rPr>
          <w:sz w:val="20"/>
          <w:szCs w:val="20"/>
          <w:lang w:val="en"/>
        </w:rPr>
        <w:t xml:space="preserve">(2006) </w:t>
      </w:r>
    </w:p>
    <w:p w:rsidR="006526A0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Increasing amount of c</w:t>
      </w:r>
      <w:r w:rsidR="006526A0" w:rsidRPr="00FF49C0">
        <w:rPr>
          <w:sz w:val="20"/>
          <w:szCs w:val="20"/>
          <w:lang w:val="en"/>
        </w:rPr>
        <w:t xml:space="preserve">orporate tax credit </w:t>
      </w:r>
      <w:r w:rsidRPr="00FF49C0">
        <w:rPr>
          <w:sz w:val="20"/>
          <w:szCs w:val="20"/>
          <w:lang w:val="en"/>
        </w:rPr>
        <w:t xml:space="preserve">for donations </w:t>
      </w:r>
      <w:r w:rsidRPr="00FF49C0">
        <w:rPr>
          <w:sz w:val="20"/>
          <w:szCs w:val="20"/>
          <w:lang w:val="en"/>
        </w:rPr>
        <w:lastRenderedPageBreak/>
        <w:t>to provide scholarships for low-income students</w:t>
      </w:r>
      <w:r w:rsidR="006526A0" w:rsidRPr="00FF49C0">
        <w:rPr>
          <w:sz w:val="20"/>
          <w:szCs w:val="20"/>
          <w:lang w:val="en"/>
        </w:rPr>
        <w:t xml:space="preserve"> (2006) </w:t>
      </w:r>
    </w:p>
    <w:p w:rsidR="00BE3B7E" w:rsidRPr="00FF49C0" w:rsidRDefault="00E85395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Providing e</w:t>
      </w:r>
      <w:r w:rsidR="00BE3B7E" w:rsidRPr="00FF49C0">
        <w:rPr>
          <w:sz w:val="20"/>
          <w:szCs w:val="20"/>
          <w:lang w:val="en"/>
        </w:rPr>
        <w:t xml:space="preserve">ducation and training </w:t>
      </w:r>
      <w:r w:rsidR="007628A7" w:rsidRPr="00FF49C0">
        <w:rPr>
          <w:sz w:val="20"/>
          <w:szCs w:val="20"/>
          <w:lang w:val="en"/>
        </w:rPr>
        <w:t>scholarships</w:t>
      </w:r>
      <w:r w:rsidR="00BE3B7E" w:rsidRPr="00FF49C0">
        <w:rPr>
          <w:sz w:val="20"/>
          <w:szCs w:val="20"/>
          <w:lang w:val="en"/>
        </w:rPr>
        <w:t xml:space="preserve"> for </w:t>
      </w:r>
      <w:r w:rsidR="007628A7" w:rsidRPr="00FF49C0">
        <w:rPr>
          <w:sz w:val="20"/>
          <w:szCs w:val="20"/>
          <w:lang w:val="en"/>
        </w:rPr>
        <w:t xml:space="preserve">older teens who are wards of the state </w:t>
      </w:r>
      <w:r w:rsidR="00BE3B7E" w:rsidRPr="00FF49C0">
        <w:rPr>
          <w:sz w:val="20"/>
          <w:szCs w:val="20"/>
          <w:lang w:val="en"/>
        </w:rPr>
        <w:t>(2006)</w:t>
      </w:r>
    </w:p>
    <w:p w:rsidR="0026581C" w:rsidRDefault="007628A7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Creating a postsecondary education grant program for</w:t>
      </w:r>
      <w:r w:rsidR="006314C6" w:rsidRPr="00FF49C0">
        <w:rPr>
          <w:sz w:val="20"/>
          <w:szCs w:val="20"/>
          <w:lang w:val="en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F49C0">
            <w:rPr>
              <w:sz w:val="20"/>
              <w:szCs w:val="20"/>
              <w:lang w:val="en"/>
            </w:rPr>
            <w:t>Arizona</w:t>
          </w:r>
        </w:smartTag>
      </w:smartTag>
      <w:r w:rsidRPr="00FF49C0">
        <w:rPr>
          <w:sz w:val="20"/>
          <w:szCs w:val="20"/>
          <w:lang w:val="en"/>
        </w:rPr>
        <w:t xml:space="preserve"> residents</w:t>
      </w:r>
      <w:r w:rsidR="0026581C" w:rsidRPr="00FF49C0">
        <w:rPr>
          <w:sz w:val="20"/>
          <w:szCs w:val="20"/>
          <w:lang w:val="en"/>
        </w:rPr>
        <w:t xml:space="preserve"> (2006)</w:t>
      </w:r>
    </w:p>
    <w:p w:rsidR="0026581C" w:rsidRPr="00FF49C0" w:rsidRDefault="00520422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</w:t>
      </w:r>
      <w:r w:rsidR="00BB68D4" w:rsidRPr="00FF49C0">
        <w:rPr>
          <w:sz w:val="20"/>
          <w:szCs w:val="20"/>
          <w:lang w:val="en"/>
        </w:rPr>
        <w:t>Providing grants for foster children to attend private schools chosen by their parents</w:t>
      </w:r>
      <w:r w:rsidR="0026581C" w:rsidRPr="00FF49C0">
        <w:rPr>
          <w:sz w:val="20"/>
          <w:szCs w:val="20"/>
          <w:lang w:val="en"/>
        </w:rPr>
        <w:t xml:space="preserve"> (2006)</w:t>
      </w:r>
      <w:r w:rsidR="00BB68D4" w:rsidRPr="00FF49C0">
        <w:rPr>
          <w:sz w:val="20"/>
          <w:szCs w:val="20"/>
          <w:lang w:val="en"/>
        </w:rPr>
        <w:t>*</w:t>
      </w:r>
    </w:p>
    <w:p w:rsidR="0026581C" w:rsidRPr="00FF49C0" w:rsidRDefault="00520422" w:rsidP="00BD17FE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</w:t>
      </w:r>
      <w:r w:rsidR="00BB68D4" w:rsidRPr="00FF49C0">
        <w:rPr>
          <w:sz w:val="20"/>
          <w:szCs w:val="20"/>
          <w:lang w:val="en"/>
        </w:rPr>
        <w:t>Providing grants for children with special needs to attend private schools chosen by their parents</w:t>
      </w:r>
      <w:r w:rsidR="0026581C" w:rsidRPr="00FF49C0">
        <w:rPr>
          <w:sz w:val="20"/>
          <w:szCs w:val="20"/>
          <w:lang w:val="en"/>
        </w:rPr>
        <w:t xml:space="preserve"> (2006)</w:t>
      </w:r>
      <w:r w:rsidR="00BB68D4" w:rsidRPr="00FF49C0">
        <w:rPr>
          <w:sz w:val="20"/>
          <w:szCs w:val="20"/>
          <w:lang w:val="en"/>
        </w:rPr>
        <w:t>*</w:t>
      </w:r>
    </w:p>
    <w:p w:rsidR="0083429F" w:rsidRPr="00FF49C0" w:rsidRDefault="00520422" w:rsidP="0083429F">
      <w:pPr>
        <w:widowControl w:val="0"/>
        <w:numPr>
          <w:ilvl w:val="0"/>
          <w:numId w:val="2"/>
        </w:numPr>
        <w:tabs>
          <w:tab w:val="left" w:pos="720"/>
        </w:tabs>
        <w:spacing w:before="2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 </w:t>
      </w:r>
      <w:r w:rsidR="0083429F" w:rsidRPr="00FF49C0">
        <w:rPr>
          <w:sz w:val="20"/>
          <w:szCs w:val="20"/>
          <w:lang w:val="en"/>
        </w:rPr>
        <w:t>Funding for abstinence until marriage education (2007)</w:t>
      </w:r>
    </w:p>
    <w:p w:rsidR="0026581C" w:rsidRPr="00FF49C0" w:rsidRDefault="00BB68D4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 xml:space="preserve">Continuing the corporate scholarship tax credit </w:t>
      </w:r>
      <w:r w:rsidR="0026581C" w:rsidRPr="00FF49C0">
        <w:rPr>
          <w:sz w:val="20"/>
          <w:szCs w:val="20"/>
        </w:rPr>
        <w:t>(2009)</w:t>
      </w:r>
    </w:p>
    <w:p w:rsidR="00C67B41" w:rsidRPr="00FF49C0" w:rsidRDefault="0026581C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 xml:space="preserve">Streamlining </w:t>
      </w:r>
      <w:r w:rsidR="00387A08" w:rsidRPr="00FF49C0">
        <w:rPr>
          <w:sz w:val="20"/>
          <w:szCs w:val="20"/>
        </w:rPr>
        <w:t xml:space="preserve">scholarship </w:t>
      </w:r>
      <w:r w:rsidRPr="00FF49C0">
        <w:rPr>
          <w:sz w:val="20"/>
          <w:szCs w:val="20"/>
        </w:rPr>
        <w:t>tax credit program through withholding tax reduction (2009)</w:t>
      </w:r>
    </w:p>
    <w:p w:rsidR="00D539D9" w:rsidRPr="00FF49C0" w:rsidRDefault="00BB68D4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Creating new c</w:t>
      </w:r>
      <w:r w:rsidR="0026581C" w:rsidRPr="00FF49C0">
        <w:rPr>
          <w:sz w:val="20"/>
          <w:szCs w:val="20"/>
        </w:rPr>
        <w:t>orporate </w:t>
      </w:r>
      <w:r w:rsidRPr="00FF49C0">
        <w:rPr>
          <w:sz w:val="20"/>
          <w:szCs w:val="20"/>
        </w:rPr>
        <w:t xml:space="preserve">tax credit for donations to provide </w:t>
      </w:r>
      <w:r w:rsidR="0026581C" w:rsidRPr="00FF49C0">
        <w:rPr>
          <w:sz w:val="20"/>
          <w:szCs w:val="20"/>
        </w:rPr>
        <w:t>scholarship</w:t>
      </w:r>
      <w:r w:rsidRPr="00FF49C0">
        <w:rPr>
          <w:sz w:val="20"/>
          <w:szCs w:val="20"/>
        </w:rPr>
        <w:t>s</w:t>
      </w:r>
      <w:r w:rsidR="003F64EC" w:rsidRPr="00FF49C0">
        <w:rPr>
          <w:sz w:val="20"/>
          <w:szCs w:val="20"/>
        </w:rPr>
        <w:t xml:space="preserve"> </w:t>
      </w:r>
      <w:r w:rsidR="0026581C" w:rsidRPr="00FF49C0">
        <w:rPr>
          <w:sz w:val="20"/>
          <w:szCs w:val="20"/>
        </w:rPr>
        <w:t xml:space="preserve">for </w:t>
      </w:r>
      <w:r w:rsidRPr="00FF49C0">
        <w:rPr>
          <w:sz w:val="20"/>
          <w:szCs w:val="20"/>
        </w:rPr>
        <w:t>students with special needs to attend private schools chosen by their parents</w:t>
      </w:r>
      <w:r w:rsidR="0026581C" w:rsidRPr="00FF49C0">
        <w:rPr>
          <w:sz w:val="20"/>
          <w:szCs w:val="20"/>
        </w:rPr>
        <w:t xml:space="preserve"> (2009)</w:t>
      </w:r>
    </w:p>
    <w:p w:rsidR="0075121A" w:rsidRPr="00FF49C0" w:rsidRDefault="00BB68D4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Increasing a</w:t>
      </w:r>
      <w:r w:rsidR="0026581C" w:rsidRPr="00FF49C0">
        <w:rPr>
          <w:sz w:val="20"/>
          <w:szCs w:val="20"/>
        </w:rPr>
        <w:t>ccountability and transparency for individual scholarship tax credit (2010)</w:t>
      </w:r>
    </w:p>
    <w:p w:rsidR="000E544D" w:rsidRPr="00FF49C0" w:rsidRDefault="000E544D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Increasing accountability and transparency for corporate scholarship tax credits (2010)</w:t>
      </w:r>
    </w:p>
    <w:p w:rsidR="0026581C" w:rsidRPr="00FF49C0" w:rsidRDefault="00BB68D4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Extending d</w:t>
      </w:r>
      <w:r w:rsidR="0026581C" w:rsidRPr="00FF49C0">
        <w:rPr>
          <w:sz w:val="20"/>
          <w:szCs w:val="20"/>
        </w:rPr>
        <w:t xml:space="preserve">eadline to April 15 for </w:t>
      </w:r>
      <w:r w:rsidRPr="00FF49C0">
        <w:rPr>
          <w:sz w:val="20"/>
          <w:szCs w:val="20"/>
        </w:rPr>
        <w:t xml:space="preserve">individual </w:t>
      </w:r>
      <w:r w:rsidR="006D7F89" w:rsidRPr="00FF49C0">
        <w:rPr>
          <w:sz w:val="20"/>
          <w:szCs w:val="20"/>
        </w:rPr>
        <w:t xml:space="preserve">scholarship </w:t>
      </w:r>
      <w:r w:rsidR="0026581C" w:rsidRPr="00FF49C0">
        <w:rPr>
          <w:sz w:val="20"/>
          <w:szCs w:val="20"/>
        </w:rPr>
        <w:t>tax credit donations (2010)</w:t>
      </w:r>
    </w:p>
    <w:p w:rsidR="005F117F" w:rsidRPr="00FF49C0" w:rsidRDefault="0026581C" w:rsidP="00855611">
      <w:pPr>
        <w:widowControl w:val="0"/>
        <w:numPr>
          <w:ilvl w:val="0"/>
          <w:numId w:val="2"/>
        </w:numPr>
        <w:tabs>
          <w:tab w:val="clear" w:pos="72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Reporting requirement for equity in university scholarships (2010)</w:t>
      </w:r>
    </w:p>
    <w:p w:rsidR="00FE4D3B" w:rsidRPr="00FF49C0" w:rsidRDefault="00FE4D3B" w:rsidP="005A6C3E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Establishing Empowerment Scholarship Accounts for special needs students to use toward education expenses (2011)</w:t>
      </w:r>
    </w:p>
    <w:p w:rsidR="00FE4D3B" w:rsidRPr="00FF49C0" w:rsidRDefault="00FE4D3B" w:rsidP="005A6C3E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Defining a homeschool as a nonpublic school (2011)</w:t>
      </w:r>
    </w:p>
    <w:p w:rsidR="00DB15C6" w:rsidRPr="00FF49C0" w:rsidRDefault="00DB15C6" w:rsidP="005A6C3E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Creating a new tax credit designated for children switching from public to private school (2012)</w:t>
      </w:r>
    </w:p>
    <w:p w:rsidR="00EF14E0" w:rsidRPr="00FF49C0" w:rsidRDefault="00DB15C6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Expanding Empowerment Scholarship Accounts for children at failing schools, children of active duty military, and foster children that have been adopted (2012)</w:t>
      </w:r>
    </w:p>
    <w:p w:rsidR="0008177D" w:rsidRPr="00FF49C0" w:rsidRDefault="0008177D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Allowing kindergarteners to participate in the Empowerment Scholarship Accounts program and increasing the funding formula for the program (2013)</w:t>
      </w:r>
    </w:p>
    <w:p w:rsidR="0008177D" w:rsidRPr="00FF49C0" w:rsidRDefault="0008177D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Protecting the Empowerment Scholarship Accounts program from abuse, while ensuring families still have access to the program (2013)</w:t>
      </w:r>
    </w:p>
    <w:p w:rsidR="00BC119F" w:rsidRPr="00FF49C0" w:rsidRDefault="00957F7C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Strengthening the Empowerment Scholarship Accounts program to operate as the legislature intended (2014)</w:t>
      </w:r>
    </w:p>
    <w:p w:rsidR="00BC119F" w:rsidRPr="00FF49C0" w:rsidRDefault="00957F7C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Expanding the Empowerment Scholarship Accounts program to include siblings of current recipients and children with disabilities (2014)</w:t>
      </w:r>
    </w:p>
    <w:p w:rsidR="00BC119F" w:rsidRPr="00FF49C0" w:rsidRDefault="00957F7C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Removing unnecessary requirements so that all children of active duty or KIA military are eligible for Empowerment Scholarship Accounts (2014)</w:t>
      </w:r>
    </w:p>
    <w:p w:rsidR="00BC119F" w:rsidRPr="00FF49C0" w:rsidRDefault="00957F7C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Removing burdensome requirements from the Lexie’s Law school choice program to allow all disabled or displaced children to be eligible (2014)</w:t>
      </w:r>
    </w:p>
    <w:p w:rsidR="00A21D1D" w:rsidRPr="00FF49C0" w:rsidRDefault="00A21D1D" w:rsidP="00A21D1D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 xml:space="preserve">Expanding the Empowerment Scholarship Accounts program to include all children living on </w:t>
      </w:r>
      <w:r w:rsidR="00493CC8" w:rsidRPr="00FF49C0">
        <w:rPr>
          <w:sz w:val="20"/>
          <w:szCs w:val="20"/>
        </w:rPr>
        <w:t>N</w:t>
      </w:r>
      <w:r w:rsidRPr="00FF49C0">
        <w:rPr>
          <w:sz w:val="20"/>
          <w:szCs w:val="20"/>
        </w:rPr>
        <w:t>ative American reservations (2015)</w:t>
      </w:r>
    </w:p>
    <w:p w:rsidR="00A21D1D" w:rsidRDefault="00C71BA3" w:rsidP="00C71BA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 xml:space="preserve">Expanding the corporate scholarship tax credit to S-Corporations </w:t>
      </w:r>
      <w:r w:rsidR="00A21D1D" w:rsidRPr="00FF49C0">
        <w:rPr>
          <w:sz w:val="20"/>
          <w:szCs w:val="20"/>
        </w:rPr>
        <w:t>(2015)</w:t>
      </w:r>
    </w:p>
    <w:p w:rsidR="00855611" w:rsidRDefault="00855611" w:rsidP="00855611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855611">
        <w:rPr>
          <w:sz w:val="20"/>
          <w:szCs w:val="20"/>
        </w:rPr>
        <w:t>Enacting reforms in the Empowerment Scholarship Account program to ensure the long-term success of the program</w:t>
      </w:r>
      <w:r>
        <w:rPr>
          <w:sz w:val="20"/>
          <w:szCs w:val="20"/>
        </w:rPr>
        <w:t xml:space="preserve"> (2016)</w:t>
      </w:r>
    </w:p>
    <w:p w:rsidR="00855611" w:rsidRDefault="00855611" w:rsidP="00855611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00"/>
        </w:tabs>
        <w:spacing w:before="20"/>
        <w:ind w:left="810" w:hanging="450"/>
        <w:rPr>
          <w:sz w:val="20"/>
          <w:szCs w:val="20"/>
        </w:rPr>
      </w:pPr>
      <w:r w:rsidRPr="00855611">
        <w:rPr>
          <w:sz w:val="20"/>
          <w:szCs w:val="20"/>
        </w:rPr>
        <w:t>Allowing students with disabilities to remain in the Empowerment Scholarship Account program until the age of 22 under certain circumstances</w:t>
      </w:r>
      <w:r>
        <w:rPr>
          <w:sz w:val="20"/>
          <w:szCs w:val="20"/>
        </w:rPr>
        <w:t xml:space="preserve"> (2016)</w:t>
      </w:r>
    </w:p>
    <w:p w:rsidR="00A039C0" w:rsidRDefault="00A039C0" w:rsidP="00855611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00"/>
        </w:tabs>
        <w:spacing w:before="20"/>
        <w:ind w:left="810" w:hanging="450"/>
        <w:rPr>
          <w:sz w:val="20"/>
          <w:szCs w:val="20"/>
        </w:rPr>
      </w:pPr>
      <w:r w:rsidRPr="00A039C0">
        <w:rPr>
          <w:sz w:val="20"/>
          <w:szCs w:val="20"/>
        </w:rPr>
        <w:t>Expanding the Empowerment Scholarship Accou</w:t>
      </w:r>
      <w:r w:rsidR="005D1A1D">
        <w:rPr>
          <w:sz w:val="20"/>
          <w:szCs w:val="20"/>
        </w:rPr>
        <w:t>nt program to include all district</w:t>
      </w:r>
      <w:r w:rsidRPr="00A039C0">
        <w:rPr>
          <w:sz w:val="20"/>
          <w:szCs w:val="20"/>
        </w:rPr>
        <w:t xml:space="preserve"> and charter school students by phasing in eligibility over the next four years (2017)</w:t>
      </w:r>
    </w:p>
    <w:p w:rsidR="00A039C0" w:rsidRPr="00A039C0" w:rsidRDefault="00A039C0" w:rsidP="00855611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00"/>
        </w:tabs>
        <w:spacing w:before="20"/>
        <w:ind w:left="810" w:hanging="450"/>
        <w:rPr>
          <w:sz w:val="20"/>
          <w:szCs w:val="20"/>
        </w:rPr>
      </w:pPr>
      <w:r w:rsidRPr="00A039C0">
        <w:rPr>
          <w:sz w:val="20"/>
          <w:szCs w:val="20"/>
        </w:rPr>
        <w:t>Requiring all governmental entities to treat all Arizona school diplomas and transcripts equally, including homeschool diplomas and transcripts (2017)</w:t>
      </w:r>
    </w:p>
    <w:p w:rsidR="005F117F" w:rsidRPr="00FF49C0" w:rsidRDefault="005F117F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</w:rPr>
      </w:pPr>
      <w:r w:rsidRPr="00FF49C0">
        <w:rPr>
          <w:b/>
          <w:i/>
          <w:sz w:val="20"/>
          <w:szCs w:val="20"/>
        </w:rPr>
        <w:t>Gambling</w:t>
      </w:r>
    </w:p>
    <w:p w:rsidR="003C0629" w:rsidRPr="00FF49C0" w:rsidRDefault="00BB68D4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  <w:lang w:val="en"/>
        </w:rPr>
        <w:t>Raising the m</w:t>
      </w:r>
      <w:r w:rsidR="003C0629" w:rsidRPr="00FF49C0">
        <w:rPr>
          <w:sz w:val="20"/>
          <w:szCs w:val="20"/>
          <w:lang w:val="en"/>
        </w:rPr>
        <w:t>inimum age for gambling to 21 (2000)</w:t>
      </w:r>
    </w:p>
    <w:p w:rsidR="00DF79F1" w:rsidRPr="00FF49C0" w:rsidRDefault="00BB68D4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Placing r</w:t>
      </w:r>
      <w:r w:rsidR="00DF79F1" w:rsidRPr="00FF49C0">
        <w:rPr>
          <w:sz w:val="20"/>
          <w:szCs w:val="20"/>
          <w:lang w:val="en"/>
        </w:rPr>
        <w:t>estrictions on Indian gambling compacts (2000)</w:t>
      </w:r>
    </w:p>
    <w:p w:rsidR="00DF79F1" w:rsidRPr="00FF49C0" w:rsidRDefault="00932673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 xml:space="preserve">Tightening lottery restrictions </w:t>
      </w:r>
      <w:r w:rsidR="00DF79F1" w:rsidRPr="00FF49C0">
        <w:rPr>
          <w:sz w:val="20"/>
          <w:szCs w:val="20"/>
          <w:lang w:val="en"/>
        </w:rPr>
        <w:t>(2000)</w:t>
      </w:r>
    </w:p>
    <w:p w:rsidR="005F117F" w:rsidRPr="00FF49C0" w:rsidRDefault="008471F4" w:rsidP="0075121A">
      <w:pPr>
        <w:widowControl w:val="0"/>
        <w:tabs>
          <w:tab w:val="left" w:pos="720"/>
        </w:tabs>
        <w:spacing w:before="40"/>
        <w:ind w:left="720" w:hanging="360"/>
        <w:jc w:val="center"/>
        <w:outlineLvl w:val="0"/>
        <w:rPr>
          <w:b/>
          <w:i/>
          <w:sz w:val="20"/>
          <w:szCs w:val="20"/>
          <w:lang w:val="en"/>
        </w:rPr>
      </w:pPr>
      <w:r w:rsidRPr="00FF49C0">
        <w:rPr>
          <w:b/>
          <w:i/>
          <w:sz w:val="20"/>
          <w:szCs w:val="20"/>
          <w:lang w:val="en"/>
        </w:rPr>
        <w:t>Accountable Government</w:t>
      </w:r>
    </w:p>
    <w:p w:rsidR="005F117F" w:rsidRPr="00FF49C0" w:rsidRDefault="006D7F89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  <w:lang w:val="en"/>
        </w:rPr>
        <w:t xml:space="preserve">Providing easier access to public records </w:t>
      </w:r>
      <w:r w:rsidR="005F117F" w:rsidRPr="00FF49C0">
        <w:rPr>
          <w:sz w:val="20"/>
          <w:szCs w:val="20"/>
          <w:lang w:val="en"/>
        </w:rPr>
        <w:t>(2002)</w:t>
      </w:r>
    </w:p>
    <w:p w:rsidR="00336B87" w:rsidRPr="00FF49C0" w:rsidRDefault="003B0530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Requiring Secretary of State to p</w:t>
      </w:r>
      <w:r w:rsidR="004237E5" w:rsidRPr="00FF49C0">
        <w:rPr>
          <w:sz w:val="20"/>
          <w:szCs w:val="20"/>
        </w:rPr>
        <w:t xml:space="preserve">ublicize </w:t>
      </w:r>
      <w:r w:rsidRPr="00FF49C0">
        <w:rPr>
          <w:sz w:val="20"/>
          <w:szCs w:val="20"/>
        </w:rPr>
        <w:t xml:space="preserve">the </w:t>
      </w:r>
      <w:r w:rsidR="004237E5" w:rsidRPr="00FF49C0">
        <w:rPr>
          <w:sz w:val="20"/>
          <w:szCs w:val="20"/>
        </w:rPr>
        <w:t xml:space="preserve">yes/no </w:t>
      </w:r>
      <w:r w:rsidR="005F117F" w:rsidRPr="00FF49C0">
        <w:rPr>
          <w:sz w:val="20"/>
          <w:szCs w:val="20"/>
        </w:rPr>
        <w:t xml:space="preserve">language </w:t>
      </w:r>
      <w:r w:rsidRPr="00FF49C0">
        <w:rPr>
          <w:sz w:val="20"/>
          <w:szCs w:val="20"/>
        </w:rPr>
        <w:t xml:space="preserve">that will appear on the ballot </w:t>
      </w:r>
      <w:r w:rsidR="005F117F" w:rsidRPr="00FF49C0">
        <w:rPr>
          <w:sz w:val="20"/>
          <w:szCs w:val="20"/>
        </w:rPr>
        <w:t xml:space="preserve">in </w:t>
      </w:r>
      <w:r w:rsidRPr="00FF49C0">
        <w:rPr>
          <w:sz w:val="20"/>
          <w:szCs w:val="20"/>
        </w:rPr>
        <w:t xml:space="preserve">a </w:t>
      </w:r>
      <w:r w:rsidR="005F117F" w:rsidRPr="00FF49C0">
        <w:rPr>
          <w:sz w:val="20"/>
          <w:szCs w:val="20"/>
        </w:rPr>
        <w:t>timely manner</w:t>
      </w:r>
      <w:r w:rsidRPr="00FF49C0">
        <w:rPr>
          <w:sz w:val="20"/>
          <w:szCs w:val="20"/>
        </w:rPr>
        <w:t xml:space="preserve"> to ensure fairness and impartiality</w:t>
      </w:r>
      <w:r w:rsidR="005F117F" w:rsidRPr="00FF49C0">
        <w:rPr>
          <w:sz w:val="20"/>
          <w:szCs w:val="20"/>
        </w:rPr>
        <w:t xml:space="preserve"> (2010)</w:t>
      </w:r>
    </w:p>
    <w:p w:rsidR="000A58F3" w:rsidRPr="00D72242" w:rsidRDefault="000A58F3" w:rsidP="0075121A">
      <w:pPr>
        <w:widowControl w:val="0"/>
        <w:tabs>
          <w:tab w:val="left" w:pos="720"/>
        </w:tabs>
        <w:ind w:left="720" w:hanging="360"/>
        <w:jc w:val="center"/>
        <w:outlineLvl w:val="0"/>
        <w:rPr>
          <w:b/>
          <w:sz w:val="16"/>
          <w:szCs w:val="26"/>
          <w:u w:val="single"/>
          <w:lang w:val="en"/>
        </w:rPr>
      </w:pPr>
    </w:p>
    <w:p w:rsidR="002E31AF" w:rsidRPr="000A58F3" w:rsidRDefault="002E31AF" w:rsidP="0075121A">
      <w:pPr>
        <w:widowControl w:val="0"/>
        <w:tabs>
          <w:tab w:val="left" w:pos="720"/>
        </w:tabs>
        <w:ind w:left="720" w:hanging="360"/>
        <w:jc w:val="center"/>
        <w:outlineLvl w:val="0"/>
        <w:rPr>
          <w:b/>
          <w:szCs w:val="26"/>
          <w:u w:val="single"/>
          <w:lang w:val="en"/>
        </w:rPr>
      </w:pPr>
      <w:r w:rsidRPr="000A58F3">
        <w:rPr>
          <w:b/>
          <w:szCs w:val="26"/>
          <w:u w:val="single"/>
          <w:lang w:val="en"/>
        </w:rPr>
        <w:t xml:space="preserve">Religious </w:t>
      </w:r>
      <w:r w:rsidR="00675CAD" w:rsidRPr="000A58F3">
        <w:rPr>
          <w:b/>
          <w:szCs w:val="26"/>
          <w:u w:val="single"/>
          <w:lang w:val="en"/>
        </w:rPr>
        <w:t>Freedom</w:t>
      </w:r>
    </w:p>
    <w:p w:rsidR="00932673" w:rsidRPr="00FF49C0" w:rsidRDefault="00932673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kern w:val="28"/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Allowing government to contract with private charities for goods and services without discriminating against religious organizations (1999)</w:t>
      </w:r>
    </w:p>
    <w:p w:rsidR="0083429F" w:rsidRPr="00FF49C0" w:rsidRDefault="0083429F" w:rsidP="0083429F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Ensuring equal access to school facilities for middle school students’ religious clubs (2001)</w:t>
      </w:r>
    </w:p>
    <w:p w:rsidR="002E31AF" w:rsidRPr="00FF49C0" w:rsidRDefault="003B0530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Exempting c</w:t>
      </w:r>
      <w:r w:rsidR="002E31AF" w:rsidRPr="00FF49C0">
        <w:rPr>
          <w:sz w:val="20"/>
          <w:szCs w:val="20"/>
          <w:lang w:val="en"/>
        </w:rPr>
        <w:t>lergy from behavioral health licensing (2003)</w:t>
      </w:r>
    </w:p>
    <w:p w:rsidR="002E31AF" w:rsidRPr="00FF49C0" w:rsidRDefault="003B0530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  <w:lang w:val="en"/>
        </w:rPr>
      </w:pPr>
      <w:r w:rsidRPr="00FF49C0">
        <w:rPr>
          <w:sz w:val="20"/>
          <w:szCs w:val="20"/>
          <w:lang w:val="en"/>
        </w:rPr>
        <w:t>Providing e</w:t>
      </w:r>
      <w:r w:rsidR="002E31AF" w:rsidRPr="00FF49C0">
        <w:rPr>
          <w:sz w:val="20"/>
          <w:szCs w:val="20"/>
          <w:lang w:val="en"/>
        </w:rPr>
        <w:t xml:space="preserve">qual access </w:t>
      </w:r>
      <w:r w:rsidRPr="00FF49C0">
        <w:rPr>
          <w:sz w:val="20"/>
          <w:szCs w:val="20"/>
          <w:lang w:val="en"/>
        </w:rPr>
        <w:t xml:space="preserve">for religious groups </w:t>
      </w:r>
      <w:r w:rsidR="002E31AF" w:rsidRPr="00FF49C0">
        <w:rPr>
          <w:sz w:val="20"/>
          <w:szCs w:val="20"/>
          <w:lang w:val="en"/>
        </w:rPr>
        <w:t>to rental of school facilities (2003)</w:t>
      </w:r>
    </w:p>
    <w:p w:rsidR="002E31AF" w:rsidRPr="00FF49C0" w:rsidRDefault="003B0530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Recognizing and protecting public school s</w:t>
      </w:r>
      <w:r w:rsidR="002E31AF" w:rsidRPr="00FF49C0">
        <w:rPr>
          <w:sz w:val="20"/>
          <w:szCs w:val="20"/>
        </w:rPr>
        <w:t>tudent</w:t>
      </w:r>
      <w:r w:rsidRPr="00FF49C0">
        <w:rPr>
          <w:sz w:val="20"/>
          <w:szCs w:val="20"/>
        </w:rPr>
        <w:t xml:space="preserve">s’ religious </w:t>
      </w:r>
      <w:r w:rsidR="00675CAD" w:rsidRPr="00FF49C0">
        <w:rPr>
          <w:sz w:val="20"/>
          <w:szCs w:val="20"/>
        </w:rPr>
        <w:t>freedoms</w:t>
      </w:r>
      <w:r w:rsidR="002E31AF" w:rsidRPr="00FF49C0">
        <w:rPr>
          <w:sz w:val="20"/>
          <w:szCs w:val="20"/>
        </w:rPr>
        <w:t xml:space="preserve"> (2009)</w:t>
      </w:r>
    </w:p>
    <w:p w:rsidR="002E31AF" w:rsidRPr="00FF49C0" w:rsidRDefault="003B0530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Prohibiting discrimination against c</w:t>
      </w:r>
      <w:r w:rsidR="002E31AF" w:rsidRPr="00FF49C0">
        <w:rPr>
          <w:sz w:val="20"/>
          <w:szCs w:val="20"/>
        </w:rPr>
        <w:t>hurch</w:t>
      </w:r>
      <w:r w:rsidRPr="00FF49C0">
        <w:rPr>
          <w:sz w:val="20"/>
          <w:szCs w:val="20"/>
        </w:rPr>
        <w:t>es in how they use their own property</w:t>
      </w:r>
      <w:r w:rsidR="002E31AF" w:rsidRPr="00FF49C0">
        <w:rPr>
          <w:sz w:val="20"/>
          <w:szCs w:val="20"/>
        </w:rPr>
        <w:t xml:space="preserve"> (2010)</w:t>
      </w:r>
    </w:p>
    <w:p w:rsidR="00C67B41" w:rsidRPr="00FF49C0" w:rsidRDefault="00924A61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Recognizing and protecting university students’ religious liberties and freedom of speech</w:t>
      </w:r>
      <w:r w:rsidR="00B87FEA" w:rsidRPr="00FF49C0">
        <w:rPr>
          <w:sz w:val="20"/>
          <w:szCs w:val="20"/>
        </w:rPr>
        <w:t xml:space="preserve"> (2011)</w:t>
      </w:r>
    </w:p>
    <w:p w:rsidR="000E544D" w:rsidRPr="00FF49C0" w:rsidRDefault="00924A61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Exempting</w:t>
      </w:r>
      <w:r w:rsidR="00AC4824" w:rsidRPr="00FF49C0">
        <w:rPr>
          <w:sz w:val="20"/>
          <w:szCs w:val="20"/>
        </w:rPr>
        <w:t xml:space="preserve"> churches </w:t>
      </w:r>
      <w:r w:rsidRPr="00FF49C0">
        <w:rPr>
          <w:sz w:val="20"/>
          <w:szCs w:val="20"/>
        </w:rPr>
        <w:t xml:space="preserve">from </w:t>
      </w:r>
      <w:r w:rsidR="00394E59" w:rsidRPr="00FF49C0">
        <w:rPr>
          <w:sz w:val="20"/>
          <w:szCs w:val="20"/>
        </w:rPr>
        <w:t>being forced to file</w:t>
      </w:r>
      <w:r w:rsidRPr="00FF49C0">
        <w:rPr>
          <w:sz w:val="20"/>
          <w:szCs w:val="20"/>
        </w:rPr>
        <w:t xml:space="preserve"> as </w:t>
      </w:r>
      <w:r w:rsidR="00AC4824" w:rsidRPr="00FF49C0">
        <w:rPr>
          <w:sz w:val="20"/>
          <w:szCs w:val="20"/>
        </w:rPr>
        <w:t xml:space="preserve">political </w:t>
      </w:r>
      <w:r w:rsidRPr="00FF49C0">
        <w:rPr>
          <w:sz w:val="20"/>
          <w:szCs w:val="20"/>
        </w:rPr>
        <w:t>campaigns when they</w:t>
      </w:r>
      <w:r w:rsidR="00AC4824" w:rsidRPr="00FF49C0">
        <w:rPr>
          <w:sz w:val="20"/>
          <w:szCs w:val="20"/>
        </w:rPr>
        <w:t xml:space="preserve"> speak out on ballot measures (2011)</w:t>
      </w:r>
    </w:p>
    <w:p w:rsidR="00C67B41" w:rsidRPr="00FF49C0" w:rsidRDefault="00C67B41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Protecting licensed professionals from having their licenses threatened because of the free exercise of their religious beliefs (2012)</w:t>
      </w:r>
    </w:p>
    <w:p w:rsidR="00C67B41" w:rsidRPr="00FF49C0" w:rsidRDefault="00C67B41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Protecting professors from being denied tenure because of their political or religious beliefs (2012)</w:t>
      </w:r>
    </w:p>
    <w:p w:rsidR="006C1A18" w:rsidRPr="00FF49C0" w:rsidRDefault="00C67B41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Exempting religiously-affiliated employers from being forced to provide insurance coverage for abortion-induci</w:t>
      </w:r>
      <w:r w:rsidR="006A434E" w:rsidRPr="00FF49C0">
        <w:rPr>
          <w:sz w:val="20"/>
          <w:szCs w:val="20"/>
        </w:rPr>
        <w:t>ng drugs or contraception (2012)</w:t>
      </w:r>
    </w:p>
    <w:p w:rsidR="0008177D" w:rsidRPr="00FF49C0" w:rsidRDefault="0008177D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Ensuring university student fees are not used for political campaigns (2013)</w:t>
      </w:r>
    </w:p>
    <w:p w:rsidR="0008177D" w:rsidRPr="00FF49C0" w:rsidRDefault="0008177D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Placing in statute previous state policy to enable church-run preschools to be exempt from unemployment insurance regulation (2013)</w:t>
      </w:r>
    </w:p>
    <w:p w:rsidR="00A21D1D" w:rsidRDefault="00A21D1D" w:rsidP="00B73D18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lastRenderedPageBreak/>
        <w:t>Exempting churches who rent or lease their property from most property tax</w:t>
      </w:r>
      <w:r w:rsidR="00384785" w:rsidRPr="00FF49C0">
        <w:rPr>
          <w:sz w:val="20"/>
          <w:szCs w:val="20"/>
        </w:rPr>
        <w:t>es</w:t>
      </w:r>
      <w:r w:rsidRPr="00FF49C0">
        <w:rPr>
          <w:sz w:val="20"/>
          <w:szCs w:val="20"/>
        </w:rPr>
        <w:t xml:space="preserve"> (2015) </w:t>
      </w:r>
    </w:p>
    <w:p w:rsidR="007C1933" w:rsidRDefault="007C1933" w:rsidP="007C193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7C1933">
        <w:rPr>
          <w:sz w:val="20"/>
          <w:szCs w:val="20"/>
        </w:rPr>
        <w:t>Protecting the conscience rights of employers related to advising about specific health care services</w:t>
      </w:r>
      <w:r>
        <w:rPr>
          <w:sz w:val="20"/>
          <w:szCs w:val="20"/>
        </w:rPr>
        <w:t xml:space="preserve"> (2016)</w:t>
      </w:r>
    </w:p>
    <w:p w:rsidR="007C1933" w:rsidRDefault="007C1933" w:rsidP="007C193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7C1933">
        <w:rPr>
          <w:sz w:val="20"/>
          <w:szCs w:val="20"/>
        </w:rPr>
        <w:t>Protecting free speech and the ability of organizations to speak out on issues like ballot measures and engage in the elections process</w:t>
      </w:r>
      <w:r>
        <w:rPr>
          <w:sz w:val="20"/>
          <w:szCs w:val="20"/>
        </w:rPr>
        <w:t xml:space="preserve"> (2016)</w:t>
      </w:r>
    </w:p>
    <w:p w:rsidR="007C1933" w:rsidRDefault="007C1933" w:rsidP="007C193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7C1933">
        <w:rPr>
          <w:sz w:val="20"/>
          <w:szCs w:val="20"/>
        </w:rPr>
        <w:t>Aligning Arizona’s law governing nonprofit organizations with federal law</w:t>
      </w:r>
      <w:r>
        <w:rPr>
          <w:sz w:val="20"/>
          <w:szCs w:val="20"/>
        </w:rPr>
        <w:t xml:space="preserve"> (2016)</w:t>
      </w:r>
    </w:p>
    <w:p w:rsidR="007C1933" w:rsidRDefault="007C1933" w:rsidP="007C193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7C1933">
        <w:rPr>
          <w:sz w:val="20"/>
          <w:szCs w:val="20"/>
        </w:rPr>
        <w:t xml:space="preserve">Prohibiting the creation of “free speech zones” on public college campuses and ensuring if a student’s free </w:t>
      </w:r>
      <w:r w:rsidR="00D72242">
        <w:rPr>
          <w:sz w:val="20"/>
          <w:szCs w:val="20"/>
        </w:rPr>
        <w:br/>
      </w:r>
      <w:r w:rsidRPr="007C1933">
        <w:rPr>
          <w:sz w:val="20"/>
          <w:szCs w:val="20"/>
        </w:rPr>
        <w:t xml:space="preserve">speech rights are restricted, the student or the Attorney </w:t>
      </w:r>
      <w:r w:rsidR="00D72242">
        <w:rPr>
          <w:sz w:val="20"/>
          <w:szCs w:val="20"/>
        </w:rPr>
        <w:br/>
      </w:r>
      <w:r w:rsidRPr="007C1933">
        <w:rPr>
          <w:sz w:val="20"/>
          <w:szCs w:val="20"/>
        </w:rPr>
        <w:t xml:space="preserve">General can bring a legal claim against the college or </w:t>
      </w:r>
      <w:r w:rsidR="00D72242">
        <w:rPr>
          <w:sz w:val="20"/>
          <w:szCs w:val="20"/>
        </w:rPr>
        <w:t>u</w:t>
      </w:r>
      <w:r w:rsidRPr="007C1933">
        <w:rPr>
          <w:sz w:val="20"/>
          <w:szCs w:val="20"/>
        </w:rPr>
        <w:t>niversity</w:t>
      </w:r>
      <w:r>
        <w:rPr>
          <w:sz w:val="20"/>
          <w:szCs w:val="20"/>
        </w:rPr>
        <w:t xml:space="preserve"> (2016)</w:t>
      </w:r>
    </w:p>
    <w:p w:rsidR="00A039C0" w:rsidRPr="00A039C0" w:rsidRDefault="00A039C0" w:rsidP="007C193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A039C0">
        <w:rPr>
          <w:sz w:val="20"/>
          <w:szCs w:val="20"/>
        </w:rPr>
        <w:t>Prohibiting work-related discrimination against health care providers that exercise their conscience rights by declining to provide medical care that could cause or assist in causing the death of an individual (2017)</w:t>
      </w:r>
    </w:p>
    <w:p w:rsidR="00D72242" w:rsidRPr="00D72242" w:rsidRDefault="00D72242" w:rsidP="00D72242">
      <w:pPr>
        <w:widowControl w:val="0"/>
        <w:tabs>
          <w:tab w:val="left" w:pos="810"/>
        </w:tabs>
        <w:spacing w:before="20"/>
        <w:ind w:left="810"/>
        <w:rPr>
          <w:sz w:val="16"/>
          <w:szCs w:val="20"/>
        </w:rPr>
      </w:pPr>
    </w:p>
    <w:p w:rsidR="009B7C93" w:rsidRDefault="009B7C93" w:rsidP="000A58F3">
      <w:pPr>
        <w:widowControl w:val="0"/>
        <w:spacing w:before="40"/>
        <w:ind w:left="360"/>
        <w:jc w:val="center"/>
        <w:outlineLvl w:val="0"/>
        <w:rPr>
          <w:b/>
          <w:szCs w:val="26"/>
          <w:u w:val="single"/>
        </w:rPr>
      </w:pPr>
    </w:p>
    <w:p w:rsidR="00F95790" w:rsidRDefault="00F95790" w:rsidP="000A58F3">
      <w:pPr>
        <w:widowControl w:val="0"/>
        <w:spacing w:before="40"/>
        <w:ind w:left="360"/>
        <w:jc w:val="center"/>
        <w:outlineLvl w:val="0"/>
        <w:rPr>
          <w:b/>
          <w:szCs w:val="26"/>
          <w:u w:val="single"/>
        </w:rPr>
      </w:pPr>
      <w:bookmarkStart w:id="0" w:name="_GoBack"/>
      <w:bookmarkEnd w:id="0"/>
    </w:p>
    <w:p w:rsidR="000A58F3" w:rsidRPr="000A58F3" w:rsidRDefault="000A58F3" w:rsidP="000A58F3">
      <w:pPr>
        <w:widowControl w:val="0"/>
        <w:spacing w:before="40"/>
        <w:ind w:left="360"/>
        <w:jc w:val="center"/>
        <w:outlineLvl w:val="0"/>
        <w:rPr>
          <w:b/>
          <w:szCs w:val="26"/>
          <w:u w:val="single"/>
        </w:rPr>
      </w:pPr>
      <w:r w:rsidRPr="000A58F3">
        <w:rPr>
          <w:b/>
          <w:szCs w:val="26"/>
          <w:u w:val="single"/>
        </w:rPr>
        <w:t>Judicial Reform</w:t>
      </w:r>
    </w:p>
    <w:p w:rsidR="00520422" w:rsidRDefault="000A58F3" w:rsidP="000A58F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A039C0">
        <w:rPr>
          <w:sz w:val="20"/>
          <w:szCs w:val="20"/>
        </w:rPr>
        <w:t>Publishing online biographical information and constitutional decisions by appellate court judges on the retention election ballot (2011)</w:t>
      </w:r>
    </w:p>
    <w:p w:rsidR="000A58F3" w:rsidRPr="00A039C0" w:rsidRDefault="000A58F3" w:rsidP="000A58F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A039C0">
        <w:rPr>
          <w:sz w:val="20"/>
          <w:szCs w:val="20"/>
        </w:rPr>
        <w:t xml:space="preserve">Requiring online publication of all decisions for </w:t>
      </w:r>
      <w:r w:rsidR="00D72242" w:rsidRPr="00A039C0">
        <w:rPr>
          <w:sz w:val="20"/>
          <w:szCs w:val="20"/>
        </w:rPr>
        <w:br/>
      </w:r>
      <w:r w:rsidRPr="00A039C0">
        <w:rPr>
          <w:sz w:val="20"/>
          <w:szCs w:val="20"/>
        </w:rPr>
        <w:t>appellate court judges on the retention election ballot (2011)</w:t>
      </w:r>
    </w:p>
    <w:p w:rsidR="000A58F3" w:rsidRPr="00FF49C0" w:rsidRDefault="000A58F3" w:rsidP="000A58F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Granting proponents of a ballot measure legal standing to defend a proposition in court (2012)</w:t>
      </w:r>
    </w:p>
    <w:p w:rsidR="000A58F3" w:rsidRPr="00FF49C0" w:rsidRDefault="000A58F3" w:rsidP="000A58F3">
      <w:pPr>
        <w:widowControl w:val="0"/>
        <w:numPr>
          <w:ilvl w:val="0"/>
          <w:numId w:val="2"/>
        </w:numPr>
        <w:tabs>
          <w:tab w:val="clear" w:pos="720"/>
          <w:tab w:val="num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Preventing additional legal protections for campaign committees that use felons to collect signatures for petitions (2013)†</w:t>
      </w:r>
    </w:p>
    <w:p w:rsidR="000A58F3" w:rsidRPr="00FF49C0" w:rsidRDefault="000A58F3" w:rsidP="000A58F3">
      <w:pPr>
        <w:widowControl w:val="0"/>
        <w:numPr>
          <w:ilvl w:val="0"/>
          <w:numId w:val="2"/>
        </w:numPr>
        <w:tabs>
          <w:tab w:val="clear" w:pos="720"/>
          <w:tab w:val="left" w:pos="810"/>
        </w:tabs>
        <w:spacing w:before="20"/>
        <w:ind w:left="810" w:hanging="450"/>
        <w:rPr>
          <w:sz w:val="20"/>
          <w:szCs w:val="20"/>
        </w:rPr>
      </w:pPr>
      <w:r w:rsidRPr="00FF49C0">
        <w:rPr>
          <w:sz w:val="20"/>
          <w:szCs w:val="20"/>
        </w:rPr>
        <w:t>Increasing the number of judicial candidates sent to the governor for consideration from three to five (2013)*</w:t>
      </w:r>
    </w:p>
    <w:p w:rsidR="000A58F3" w:rsidRPr="00FF49C0" w:rsidRDefault="000A58F3" w:rsidP="00384785">
      <w:pPr>
        <w:widowControl w:val="0"/>
        <w:tabs>
          <w:tab w:val="left" w:pos="720"/>
        </w:tabs>
        <w:spacing w:before="20"/>
        <w:rPr>
          <w:sz w:val="20"/>
          <w:szCs w:val="20"/>
        </w:rPr>
        <w:sectPr w:rsidR="000A58F3" w:rsidRPr="00FF49C0" w:rsidSect="007C1933">
          <w:headerReference w:type="default" r:id="rId11"/>
          <w:footerReference w:type="default" r:id="rId12"/>
          <w:type w:val="continuous"/>
          <w:pgSz w:w="12240" w:h="15840" w:code="1"/>
          <w:pgMar w:top="1267" w:right="720" w:bottom="1008" w:left="720" w:header="720" w:footer="360" w:gutter="0"/>
          <w:cols w:num="2" w:space="180"/>
          <w:titlePg/>
          <w:docGrid w:linePitch="360"/>
        </w:sectPr>
      </w:pPr>
    </w:p>
    <w:p w:rsidR="00BF7A22" w:rsidRPr="00FF49C0" w:rsidRDefault="00BF7A22" w:rsidP="003D3EE0">
      <w:pPr>
        <w:widowControl w:val="0"/>
        <w:tabs>
          <w:tab w:val="left" w:pos="540"/>
        </w:tabs>
        <w:outlineLvl w:val="0"/>
        <w:rPr>
          <w:rFonts w:ascii="Minion Std Black" w:hAnsi="Minion Std Black"/>
          <w:smallCaps/>
          <w:sz w:val="28"/>
          <w:szCs w:val="28"/>
        </w:rPr>
      </w:pPr>
      <w:r w:rsidRPr="00FF49C0">
        <w:rPr>
          <w:rFonts w:ascii="Minion Std Black" w:hAnsi="Minion Std Black"/>
          <w:smallCaps/>
          <w:sz w:val="28"/>
          <w:szCs w:val="28"/>
        </w:rPr>
        <w:t>CAP-Supported Bills Referred to the Ballot</w:t>
      </w:r>
    </w:p>
    <w:p w:rsidR="00A56CBB" w:rsidRPr="00FF49C0" w:rsidRDefault="003B0530" w:rsidP="000C00B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Defining</w:t>
      </w:r>
      <w:r w:rsidR="00A443D9" w:rsidRPr="00FF49C0">
        <w:rPr>
          <w:sz w:val="20"/>
          <w:szCs w:val="20"/>
        </w:rPr>
        <w:t xml:space="preserve"> marriage as </w:t>
      </w:r>
      <w:r w:rsidRPr="00FF49C0">
        <w:rPr>
          <w:sz w:val="20"/>
          <w:szCs w:val="20"/>
        </w:rPr>
        <w:t>the union of one man and</w:t>
      </w:r>
      <w:r w:rsidR="00A443D9" w:rsidRPr="00FF49C0">
        <w:rPr>
          <w:sz w:val="20"/>
          <w:szCs w:val="20"/>
        </w:rPr>
        <w:t xml:space="preserve"> one woman</w:t>
      </w:r>
      <w:r w:rsidR="00BF7A22" w:rsidRPr="00FF49C0">
        <w:rPr>
          <w:sz w:val="20"/>
          <w:szCs w:val="20"/>
        </w:rPr>
        <w:t xml:space="preserve"> </w:t>
      </w:r>
      <w:r w:rsidRPr="00FF49C0">
        <w:rPr>
          <w:sz w:val="20"/>
          <w:szCs w:val="20"/>
        </w:rPr>
        <w:t xml:space="preserve">in the Arizona Constitution </w:t>
      </w:r>
      <w:r w:rsidR="00BF7A22" w:rsidRPr="00FF49C0">
        <w:rPr>
          <w:sz w:val="20"/>
          <w:szCs w:val="20"/>
        </w:rPr>
        <w:t>(2008)</w:t>
      </w:r>
      <w:r w:rsidR="004560AB">
        <w:rPr>
          <w:sz w:val="20"/>
          <w:szCs w:val="20"/>
        </w:rPr>
        <w:t>*</w:t>
      </w:r>
    </w:p>
    <w:p w:rsidR="00AC4824" w:rsidRPr="00FF49C0" w:rsidRDefault="00AD3C34" w:rsidP="000C00B8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Reforming</w:t>
      </w:r>
      <w:r w:rsidR="00AC4824" w:rsidRPr="00FF49C0">
        <w:rPr>
          <w:sz w:val="20"/>
          <w:szCs w:val="20"/>
        </w:rPr>
        <w:t xml:space="preserve"> judicial selection</w:t>
      </w:r>
      <w:r w:rsidR="00EA0FDF" w:rsidRPr="00FF49C0">
        <w:rPr>
          <w:sz w:val="20"/>
          <w:szCs w:val="20"/>
        </w:rPr>
        <w:t xml:space="preserve"> process</w:t>
      </w:r>
      <w:r w:rsidR="00AC4824" w:rsidRPr="00FF49C0">
        <w:rPr>
          <w:sz w:val="20"/>
          <w:szCs w:val="20"/>
        </w:rPr>
        <w:t xml:space="preserve"> by reducing the influence of </w:t>
      </w:r>
      <w:r w:rsidRPr="00FF49C0">
        <w:rPr>
          <w:sz w:val="20"/>
          <w:szCs w:val="20"/>
        </w:rPr>
        <w:t>appointed commissions</w:t>
      </w:r>
      <w:r w:rsidR="00AC4824" w:rsidRPr="00FF49C0">
        <w:rPr>
          <w:sz w:val="20"/>
          <w:szCs w:val="20"/>
        </w:rPr>
        <w:t xml:space="preserve"> </w:t>
      </w:r>
      <w:r w:rsidRPr="00FF49C0">
        <w:rPr>
          <w:sz w:val="20"/>
          <w:szCs w:val="20"/>
        </w:rPr>
        <w:t xml:space="preserve">and the State Bar </w:t>
      </w:r>
      <w:r w:rsidR="00AC4824" w:rsidRPr="00FF49C0">
        <w:rPr>
          <w:sz w:val="20"/>
          <w:szCs w:val="20"/>
        </w:rPr>
        <w:t xml:space="preserve">and </w:t>
      </w:r>
      <w:r w:rsidRPr="00FF49C0">
        <w:rPr>
          <w:sz w:val="20"/>
          <w:szCs w:val="20"/>
        </w:rPr>
        <w:t>eliminating party considerations</w:t>
      </w:r>
      <w:r w:rsidR="00AC4824" w:rsidRPr="00FF49C0">
        <w:rPr>
          <w:sz w:val="20"/>
          <w:szCs w:val="20"/>
        </w:rPr>
        <w:t xml:space="preserve"> (2011)</w:t>
      </w:r>
    </w:p>
    <w:p w:rsidR="00BF7A22" w:rsidRPr="00FF49C0" w:rsidRDefault="00BF7A22" w:rsidP="005A6C3E">
      <w:pPr>
        <w:spacing w:before="240"/>
        <w:outlineLvl w:val="0"/>
        <w:rPr>
          <w:rFonts w:ascii="Minion Std Black" w:hAnsi="Minion Std Black"/>
          <w:smallCaps/>
          <w:sz w:val="28"/>
          <w:szCs w:val="28"/>
        </w:rPr>
      </w:pPr>
      <w:r w:rsidRPr="00FF49C0">
        <w:rPr>
          <w:rFonts w:ascii="Minion Std Black" w:hAnsi="Minion Std Black"/>
          <w:smallCaps/>
          <w:sz w:val="28"/>
          <w:szCs w:val="28"/>
        </w:rPr>
        <w:t>CAP-Supported Bills Passed by the Legislature</w:t>
      </w:r>
      <w:r w:rsidR="0052109B" w:rsidRPr="00FF49C0">
        <w:rPr>
          <w:rFonts w:ascii="Minion Std Black" w:hAnsi="Minion Std Black"/>
          <w:smallCaps/>
          <w:sz w:val="28"/>
          <w:szCs w:val="28"/>
        </w:rPr>
        <w:t xml:space="preserve"> B</w:t>
      </w:r>
      <w:r w:rsidRPr="00FF49C0">
        <w:rPr>
          <w:rFonts w:ascii="Minion Std Black" w:hAnsi="Minion Std Black"/>
          <w:smallCaps/>
          <w:sz w:val="28"/>
          <w:szCs w:val="28"/>
        </w:rPr>
        <w:t>ut Vetoed by the Governor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Increasing the m</w:t>
      </w:r>
      <w:r w:rsidR="00BF7A22" w:rsidRPr="00FF49C0">
        <w:rPr>
          <w:sz w:val="20"/>
          <w:szCs w:val="20"/>
        </w:rPr>
        <w:t>inimum age for gambling to 21 (1999-Hull)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Funding for a</w:t>
      </w:r>
      <w:r w:rsidR="00BF7A22" w:rsidRPr="00FF49C0">
        <w:rPr>
          <w:sz w:val="20"/>
          <w:szCs w:val="20"/>
        </w:rPr>
        <w:t xml:space="preserve">bstinence </w:t>
      </w:r>
      <w:r w:rsidRPr="00FF49C0">
        <w:rPr>
          <w:sz w:val="20"/>
          <w:szCs w:val="20"/>
        </w:rPr>
        <w:t>until marriage education</w:t>
      </w:r>
      <w:r w:rsidR="00BF7A22" w:rsidRPr="00FF49C0">
        <w:rPr>
          <w:sz w:val="20"/>
          <w:szCs w:val="20"/>
        </w:rPr>
        <w:t xml:space="preserve"> (2003-Napolitano)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Exempting r</w:t>
      </w:r>
      <w:r w:rsidR="00BF7A22" w:rsidRPr="00FF49C0">
        <w:rPr>
          <w:sz w:val="20"/>
          <w:szCs w:val="20"/>
        </w:rPr>
        <w:t>eligious</w:t>
      </w:r>
      <w:r w:rsidRPr="00FF49C0">
        <w:rPr>
          <w:sz w:val="20"/>
          <w:szCs w:val="20"/>
        </w:rPr>
        <w:t xml:space="preserve"> organizations from</w:t>
      </w:r>
      <w:r w:rsidR="00BF7A22" w:rsidRPr="00FF49C0">
        <w:rPr>
          <w:sz w:val="20"/>
          <w:szCs w:val="20"/>
        </w:rPr>
        <w:t xml:space="preserve"> </w:t>
      </w:r>
      <w:r w:rsidRPr="00FF49C0">
        <w:rPr>
          <w:sz w:val="20"/>
          <w:szCs w:val="20"/>
        </w:rPr>
        <w:t xml:space="preserve">being forced to provide </w:t>
      </w:r>
      <w:r w:rsidR="00BF7A22" w:rsidRPr="00FF49C0">
        <w:rPr>
          <w:sz w:val="20"/>
          <w:szCs w:val="20"/>
        </w:rPr>
        <w:t>contraception (2003-Napolitano)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Requiring informed consent for a</w:t>
      </w:r>
      <w:r w:rsidR="00BF7A22" w:rsidRPr="00FF49C0">
        <w:rPr>
          <w:sz w:val="20"/>
          <w:szCs w:val="20"/>
        </w:rPr>
        <w:t>bortion (2004-Napolitano)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Protecting r</w:t>
      </w:r>
      <w:r w:rsidR="00BF7A22" w:rsidRPr="00FF49C0">
        <w:rPr>
          <w:sz w:val="20"/>
          <w:szCs w:val="20"/>
        </w:rPr>
        <w:t xml:space="preserve">ights of </w:t>
      </w:r>
      <w:r w:rsidRPr="00FF49C0">
        <w:rPr>
          <w:sz w:val="20"/>
          <w:szCs w:val="20"/>
        </w:rPr>
        <w:t>conscience of</w:t>
      </w:r>
      <w:r w:rsidR="00BF7A22" w:rsidRPr="00FF49C0">
        <w:rPr>
          <w:sz w:val="20"/>
          <w:szCs w:val="20"/>
        </w:rPr>
        <w:t xml:space="preserve"> healthcare workers (2005-Napolitano)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Requiring public schools to provide information to p</w:t>
      </w:r>
      <w:r w:rsidR="00BF7A22" w:rsidRPr="00FF49C0">
        <w:rPr>
          <w:sz w:val="20"/>
          <w:szCs w:val="20"/>
        </w:rPr>
        <w:t>arent</w:t>
      </w:r>
      <w:r w:rsidRPr="00FF49C0">
        <w:rPr>
          <w:sz w:val="20"/>
          <w:szCs w:val="20"/>
        </w:rPr>
        <w:t>s</w:t>
      </w:r>
      <w:r w:rsidR="00BF7A22" w:rsidRPr="00FF49C0">
        <w:rPr>
          <w:sz w:val="20"/>
          <w:szCs w:val="20"/>
        </w:rPr>
        <w:t xml:space="preserve"> (2005-Napolitano)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Allowing a judge to consider m</w:t>
      </w:r>
      <w:r w:rsidR="00BF7A22" w:rsidRPr="00FF49C0">
        <w:rPr>
          <w:sz w:val="20"/>
          <w:szCs w:val="20"/>
        </w:rPr>
        <w:t xml:space="preserve">arital misconduct </w:t>
      </w:r>
      <w:r w:rsidRPr="00FF49C0">
        <w:rPr>
          <w:sz w:val="20"/>
          <w:szCs w:val="20"/>
        </w:rPr>
        <w:t xml:space="preserve">when dividing property in divorce </w:t>
      </w:r>
      <w:r w:rsidR="00BF7A22" w:rsidRPr="00FF49C0">
        <w:rPr>
          <w:sz w:val="20"/>
          <w:szCs w:val="20"/>
        </w:rPr>
        <w:t>(2005-Napolitano)</w:t>
      </w:r>
    </w:p>
    <w:p w:rsidR="00BF7A22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Providing scholarship grants for low-income students</w:t>
      </w:r>
      <w:r w:rsidR="00BF7A22" w:rsidRPr="00FF49C0">
        <w:rPr>
          <w:sz w:val="20"/>
          <w:szCs w:val="20"/>
        </w:rPr>
        <w:t xml:space="preserve"> (2005-Napolitano)</w:t>
      </w:r>
    </w:p>
    <w:p w:rsidR="000A2FDC" w:rsidRPr="00FF49C0" w:rsidRDefault="00387A08" w:rsidP="00AD2905">
      <w:pPr>
        <w:pStyle w:val="100"/>
        <w:numPr>
          <w:ilvl w:val="0"/>
          <w:numId w:val="9"/>
        </w:numPr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Offering corporate tax credit for donations for scholarships for low-income students</w:t>
      </w:r>
      <w:r w:rsidR="00BF7A22" w:rsidRPr="00FF49C0">
        <w:rPr>
          <w:sz w:val="20"/>
          <w:szCs w:val="20"/>
        </w:rPr>
        <w:t xml:space="preserve"> (2005-Napolitano</w:t>
      </w:r>
      <w:r w:rsidR="003F64EC" w:rsidRPr="00FF49C0">
        <w:rPr>
          <w:sz w:val="20"/>
          <w:szCs w:val="20"/>
        </w:rPr>
        <w:t>)</w:t>
      </w:r>
    </w:p>
    <w:p w:rsidR="00BF7A22" w:rsidRPr="00FF49C0" w:rsidRDefault="00387A08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Offering corporate tax credit for donations for scholarships for low-income students</w:t>
      </w:r>
      <w:r w:rsidR="00BF7A22" w:rsidRPr="00FF49C0">
        <w:rPr>
          <w:sz w:val="20"/>
          <w:szCs w:val="20"/>
        </w:rPr>
        <w:t xml:space="preserve"> (2006-Napolitano)</w:t>
      </w:r>
    </w:p>
    <w:p w:rsidR="00BF7A22" w:rsidRPr="00FF49C0" w:rsidRDefault="00387A08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Streamlining scholarship tax credit program through withholding tax reduction</w:t>
      </w:r>
      <w:r w:rsidR="00BF7A22" w:rsidRPr="00FF49C0">
        <w:rPr>
          <w:sz w:val="20"/>
          <w:szCs w:val="20"/>
        </w:rPr>
        <w:t xml:space="preserve"> (2006-Napolitano)</w:t>
      </w:r>
    </w:p>
    <w:p w:rsidR="00BF7A22" w:rsidRPr="00FF49C0" w:rsidRDefault="00387A08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Amending the c</w:t>
      </w:r>
      <w:r w:rsidR="00BF7A22" w:rsidRPr="00FF49C0">
        <w:rPr>
          <w:sz w:val="20"/>
          <w:szCs w:val="20"/>
        </w:rPr>
        <w:t>orporate</w:t>
      </w:r>
      <w:r w:rsidR="00673699" w:rsidRPr="00FF49C0">
        <w:rPr>
          <w:sz w:val="20"/>
          <w:szCs w:val="20"/>
        </w:rPr>
        <w:t xml:space="preserve"> scholarship</w:t>
      </w:r>
      <w:r w:rsidR="00BF7A22" w:rsidRPr="00FF49C0">
        <w:rPr>
          <w:sz w:val="20"/>
          <w:szCs w:val="20"/>
        </w:rPr>
        <w:t xml:space="preserve"> tax credit for tuitions scholarships (2006 -Napolitano)</w:t>
      </w:r>
    </w:p>
    <w:p w:rsidR="00BF7A22" w:rsidRPr="00FF49C0" w:rsidRDefault="006314C6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Requiring f</w:t>
      </w:r>
      <w:r w:rsidR="00BF7A22" w:rsidRPr="00FF49C0">
        <w:rPr>
          <w:sz w:val="20"/>
          <w:szCs w:val="20"/>
        </w:rPr>
        <w:t>etal pain</w:t>
      </w:r>
      <w:r w:rsidRPr="00FF49C0">
        <w:rPr>
          <w:sz w:val="20"/>
          <w:szCs w:val="20"/>
        </w:rPr>
        <w:t xml:space="preserve"> information</w:t>
      </w:r>
      <w:r w:rsidR="00BF7A22" w:rsidRPr="00FF49C0">
        <w:rPr>
          <w:sz w:val="20"/>
          <w:szCs w:val="20"/>
        </w:rPr>
        <w:t xml:space="preserve"> </w:t>
      </w:r>
      <w:r w:rsidRPr="00FF49C0">
        <w:rPr>
          <w:sz w:val="20"/>
          <w:szCs w:val="20"/>
        </w:rPr>
        <w:t xml:space="preserve">be given to mothers </w:t>
      </w:r>
      <w:r w:rsidR="00BF7A22" w:rsidRPr="00FF49C0">
        <w:rPr>
          <w:sz w:val="20"/>
          <w:szCs w:val="20"/>
        </w:rPr>
        <w:t>for abortion</w:t>
      </w:r>
      <w:r w:rsidRPr="00FF49C0">
        <w:rPr>
          <w:sz w:val="20"/>
          <w:szCs w:val="20"/>
        </w:rPr>
        <w:t>s</w:t>
      </w:r>
      <w:r w:rsidR="00BF7A22" w:rsidRPr="00FF49C0">
        <w:rPr>
          <w:sz w:val="20"/>
          <w:szCs w:val="20"/>
        </w:rPr>
        <w:t xml:space="preserve"> past 20 weeks (2006-Napolitano)</w:t>
      </w:r>
    </w:p>
    <w:p w:rsidR="00BF7A22" w:rsidRPr="00FF49C0" w:rsidRDefault="006314C6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Requiring n</w:t>
      </w:r>
      <w:r w:rsidR="00BF7A22" w:rsidRPr="00FF49C0">
        <w:rPr>
          <w:sz w:val="20"/>
          <w:szCs w:val="20"/>
        </w:rPr>
        <w:t>otarized parental consent requirement for minor’s abortion (2006-Napolitano)</w:t>
      </w:r>
    </w:p>
    <w:p w:rsidR="00BF7A22" w:rsidRPr="00FF49C0" w:rsidRDefault="000A2FDC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Establishing g</w:t>
      </w:r>
      <w:r w:rsidR="00BF7A22" w:rsidRPr="00FF49C0">
        <w:rPr>
          <w:sz w:val="20"/>
          <w:szCs w:val="20"/>
        </w:rPr>
        <w:t xml:space="preserve">uidelines for </w:t>
      </w:r>
      <w:r w:rsidRPr="00FF49C0">
        <w:rPr>
          <w:sz w:val="20"/>
          <w:szCs w:val="20"/>
        </w:rPr>
        <w:t xml:space="preserve">judges in cases where minors seek abortion without parental consent </w:t>
      </w:r>
      <w:r w:rsidR="00AD2905" w:rsidRPr="00FF49C0">
        <w:rPr>
          <w:sz w:val="20"/>
          <w:szCs w:val="20"/>
        </w:rPr>
        <w:t>(2006-N</w:t>
      </w:r>
      <w:r w:rsidR="00BF7A22" w:rsidRPr="00FF49C0">
        <w:rPr>
          <w:sz w:val="20"/>
          <w:szCs w:val="20"/>
        </w:rPr>
        <w:t>apolitano)</w:t>
      </w:r>
    </w:p>
    <w:p w:rsidR="00BF7A22" w:rsidRPr="00FF49C0" w:rsidRDefault="000A2FDC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Ending taxpayer-funded insurance coverage for government employees’ abortions</w:t>
      </w:r>
      <w:r w:rsidR="00BF7A22" w:rsidRPr="00FF49C0">
        <w:rPr>
          <w:sz w:val="20"/>
          <w:szCs w:val="20"/>
        </w:rPr>
        <w:t xml:space="preserve"> (2006-Napolitano)</w:t>
      </w:r>
    </w:p>
    <w:p w:rsidR="00BF7A22" w:rsidRPr="00FF49C0" w:rsidRDefault="000A2FDC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Banning the sale of human eggs for cloning</w:t>
      </w:r>
      <w:r w:rsidR="00BF7A22" w:rsidRPr="00FF49C0">
        <w:rPr>
          <w:sz w:val="20"/>
          <w:szCs w:val="20"/>
        </w:rPr>
        <w:t xml:space="preserve"> (2006-Napolitano)</w:t>
      </w:r>
    </w:p>
    <w:p w:rsidR="00BF7A22" w:rsidRPr="00FF49C0" w:rsidRDefault="000A2FDC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Requiring i</w:t>
      </w:r>
      <w:r w:rsidR="00BF7A22" w:rsidRPr="00FF49C0">
        <w:rPr>
          <w:sz w:val="20"/>
          <w:szCs w:val="20"/>
        </w:rPr>
        <w:t>nformed</w:t>
      </w:r>
      <w:r w:rsidRPr="00FF49C0">
        <w:rPr>
          <w:sz w:val="20"/>
          <w:szCs w:val="20"/>
        </w:rPr>
        <w:t xml:space="preserve"> consent for human egg donation</w:t>
      </w:r>
      <w:r w:rsidR="00BF7A22" w:rsidRPr="00FF49C0">
        <w:rPr>
          <w:sz w:val="20"/>
          <w:szCs w:val="20"/>
        </w:rPr>
        <w:t xml:space="preserve"> (2006-Napolitano)</w:t>
      </w:r>
    </w:p>
    <w:p w:rsidR="00BF7A22" w:rsidRPr="00FF49C0" w:rsidRDefault="000A2FDC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 xml:space="preserve">Protecting the </w:t>
      </w:r>
      <w:r w:rsidR="00BF7A22" w:rsidRPr="00FF49C0">
        <w:rPr>
          <w:sz w:val="20"/>
          <w:szCs w:val="20"/>
        </w:rPr>
        <w:t xml:space="preserve">First Amendment rights </w:t>
      </w:r>
      <w:r w:rsidRPr="00FF49C0">
        <w:rPr>
          <w:sz w:val="20"/>
          <w:szCs w:val="20"/>
        </w:rPr>
        <w:t>of</w:t>
      </w:r>
      <w:r w:rsidR="00BF7A22" w:rsidRPr="00FF49C0">
        <w:rPr>
          <w:sz w:val="20"/>
          <w:szCs w:val="20"/>
        </w:rPr>
        <w:t xml:space="preserve"> university student organizations (2006-Napolitano)</w:t>
      </w:r>
    </w:p>
    <w:p w:rsidR="00BF7A22" w:rsidRPr="00FF49C0" w:rsidRDefault="00BF7A22" w:rsidP="00AD2905">
      <w:pPr>
        <w:pStyle w:val="100"/>
        <w:tabs>
          <w:tab w:val="clear" w:pos="432"/>
        </w:tabs>
        <w:ind w:left="360"/>
        <w:rPr>
          <w:sz w:val="20"/>
          <w:szCs w:val="20"/>
        </w:rPr>
      </w:pPr>
      <w:r w:rsidRPr="00FF49C0">
        <w:rPr>
          <w:sz w:val="20"/>
          <w:szCs w:val="20"/>
        </w:rPr>
        <w:t>Ban</w:t>
      </w:r>
      <w:r w:rsidR="000A2FDC" w:rsidRPr="00FF49C0">
        <w:rPr>
          <w:sz w:val="20"/>
          <w:szCs w:val="20"/>
        </w:rPr>
        <w:t>ning</w:t>
      </w:r>
      <w:r w:rsidRPr="00FF49C0">
        <w:rPr>
          <w:sz w:val="20"/>
          <w:szCs w:val="20"/>
        </w:rPr>
        <w:t xml:space="preserve"> partial-birth abortion (2008-Napolitano)</w:t>
      </w:r>
    </w:p>
    <w:p w:rsidR="00BF7A22" w:rsidRPr="00FF49C0" w:rsidRDefault="000A2FDC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sz w:val="20"/>
          <w:szCs w:val="20"/>
        </w:rPr>
        <w:t>Establishing guidelines for judges in cases where minors seek abortion without parental consent</w:t>
      </w:r>
      <w:r w:rsidR="00BF7A22" w:rsidRPr="00FF49C0">
        <w:rPr>
          <w:sz w:val="20"/>
          <w:szCs w:val="20"/>
        </w:rPr>
        <w:t xml:space="preserve"> (2008-Napolitano</w:t>
      </w:r>
      <w:r w:rsidR="00BF7A22" w:rsidRPr="00FF49C0">
        <w:rPr>
          <w:kern w:val="28"/>
          <w:sz w:val="20"/>
          <w:szCs w:val="20"/>
        </w:rPr>
        <w:t>)</w:t>
      </w:r>
    </w:p>
    <w:p w:rsidR="001874AE" w:rsidRPr="00FF49C0" w:rsidRDefault="001874AE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Expanding</w:t>
      </w:r>
      <w:r w:rsidR="000E544D" w:rsidRPr="00FF49C0">
        <w:rPr>
          <w:kern w:val="28"/>
          <w:sz w:val="20"/>
          <w:szCs w:val="20"/>
        </w:rPr>
        <w:t xml:space="preserve"> current</w:t>
      </w:r>
      <w:r w:rsidRPr="00FF49C0">
        <w:rPr>
          <w:kern w:val="28"/>
          <w:sz w:val="20"/>
          <w:szCs w:val="20"/>
        </w:rPr>
        <w:t xml:space="preserve"> scholarship tax credits and </w:t>
      </w:r>
      <w:r w:rsidR="00AD3C34" w:rsidRPr="00FF49C0">
        <w:rPr>
          <w:kern w:val="28"/>
          <w:sz w:val="20"/>
          <w:szCs w:val="20"/>
        </w:rPr>
        <w:t>clarifying statutes governing school tuition organizations</w:t>
      </w:r>
      <w:r w:rsidRPr="00FF49C0">
        <w:rPr>
          <w:kern w:val="28"/>
          <w:sz w:val="20"/>
          <w:szCs w:val="20"/>
        </w:rPr>
        <w:t xml:space="preserve"> (2011-Brewer)</w:t>
      </w:r>
    </w:p>
    <w:p w:rsidR="00B87FEA" w:rsidRPr="00FF49C0" w:rsidRDefault="00B87FEA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 xml:space="preserve">Protecting professionals from losing </w:t>
      </w:r>
      <w:r w:rsidR="00AD3C34" w:rsidRPr="00FF49C0">
        <w:rPr>
          <w:kern w:val="28"/>
          <w:sz w:val="20"/>
          <w:szCs w:val="20"/>
        </w:rPr>
        <w:t>their</w:t>
      </w:r>
      <w:r w:rsidRPr="00FF49C0">
        <w:rPr>
          <w:kern w:val="28"/>
          <w:sz w:val="20"/>
          <w:szCs w:val="20"/>
        </w:rPr>
        <w:t xml:space="preserve"> state license for </w:t>
      </w:r>
      <w:r w:rsidR="00AD3C34" w:rsidRPr="00FF49C0">
        <w:rPr>
          <w:kern w:val="28"/>
          <w:sz w:val="20"/>
          <w:szCs w:val="20"/>
        </w:rPr>
        <w:t>exercising</w:t>
      </w:r>
      <w:r w:rsidRPr="00FF49C0">
        <w:rPr>
          <w:kern w:val="28"/>
          <w:sz w:val="20"/>
          <w:szCs w:val="20"/>
        </w:rPr>
        <w:t xml:space="preserve"> their </w:t>
      </w:r>
      <w:r w:rsidR="00AD3C34" w:rsidRPr="00FF49C0">
        <w:rPr>
          <w:kern w:val="28"/>
          <w:sz w:val="20"/>
          <w:szCs w:val="20"/>
        </w:rPr>
        <w:t>religious beliefs</w:t>
      </w:r>
      <w:r w:rsidRPr="00FF49C0">
        <w:rPr>
          <w:kern w:val="28"/>
          <w:sz w:val="20"/>
          <w:szCs w:val="20"/>
        </w:rPr>
        <w:t xml:space="preserve"> (2011</w:t>
      </w:r>
      <w:r w:rsidR="00AD3C34" w:rsidRPr="00FF49C0">
        <w:rPr>
          <w:kern w:val="28"/>
          <w:sz w:val="20"/>
          <w:szCs w:val="20"/>
        </w:rPr>
        <w:t>-</w:t>
      </w:r>
      <w:r w:rsidRPr="00FF49C0">
        <w:rPr>
          <w:kern w:val="28"/>
          <w:sz w:val="20"/>
          <w:szCs w:val="20"/>
        </w:rPr>
        <w:t>Brewer)</w:t>
      </w:r>
    </w:p>
    <w:p w:rsidR="00B87FEA" w:rsidRPr="00FF49C0" w:rsidRDefault="00AD3C34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Expanding</w:t>
      </w:r>
      <w:r w:rsidR="00AC4824" w:rsidRPr="00FF49C0">
        <w:rPr>
          <w:kern w:val="28"/>
          <w:sz w:val="20"/>
          <w:szCs w:val="20"/>
        </w:rPr>
        <w:t xml:space="preserve"> </w:t>
      </w:r>
      <w:r w:rsidR="00B87FEA" w:rsidRPr="00FF49C0">
        <w:rPr>
          <w:kern w:val="28"/>
          <w:sz w:val="20"/>
          <w:szCs w:val="20"/>
        </w:rPr>
        <w:t xml:space="preserve">individual </w:t>
      </w:r>
      <w:r w:rsidRPr="00FF49C0">
        <w:rPr>
          <w:kern w:val="28"/>
          <w:sz w:val="20"/>
          <w:szCs w:val="20"/>
        </w:rPr>
        <w:t xml:space="preserve">scholarship </w:t>
      </w:r>
      <w:r w:rsidR="00B87FEA" w:rsidRPr="00FF49C0">
        <w:rPr>
          <w:kern w:val="28"/>
          <w:sz w:val="20"/>
          <w:szCs w:val="20"/>
        </w:rPr>
        <w:t xml:space="preserve">tax credit </w:t>
      </w:r>
      <w:r w:rsidRPr="00FF49C0">
        <w:rPr>
          <w:kern w:val="28"/>
          <w:sz w:val="20"/>
          <w:szCs w:val="20"/>
        </w:rPr>
        <w:t>to provide scholarships</w:t>
      </w:r>
      <w:r w:rsidR="00B87FEA" w:rsidRPr="00FF49C0">
        <w:rPr>
          <w:kern w:val="28"/>
          <w:sz w:val="20"/>
          <w:szCs w:val="20"/>
        </w:rPr>
        <w:t xml:space="preserve"> </w:t>
      </w:r>
      <w:r w:rsidR="00EA0FDF" w:rsidRPr="00FF49C0">
        <w:rPr>
          <w:kern w:val="28"/>
          <w:sz w:val="20"/>
          <w:szCs w:val="20"/>
        </w:rPr>
        <w:t xml:space="preserve">for </w:t>
      </w:r>
      <w:r w:rsidR="000E544D" w:rsidRPr="00FF49C0">
        <w:rPr>
          <w:kern w:val="28"/>
          <w:sz w:val="20"/>
          <w:szCs w:val="20"/>
        </w:rPr>
        <w:t xml:space="preserve">low-income </w:t>
      </w:r>
      <w:r w:rsidRPr="00FF49C0">
        <w:rPr>
          <w:kern w:val="28"/>
          <w:sz w:val="20"/>
          <w:szCs w:val="20"/>
        </w:rPr>
        <w:t xml:space="preserve">students or </w:t>
      </w:r>
      <w:r w:rsidR="000E544D" w:rsidRPr="00FF49C0">
        <w:rPr>
          <w:kern w:val="28"/>
          <w:sz w:val="20"/>
          <w:szCs w:val="20"/>
        </w:rPr>
        <w:t xml:space="preserve">students </w:t>
      </w:r>
      <w:r w:rsidRPr="00FF49C0">
        <w:rPr>
          <w:kern w:val="28"/>
          <w:sz w:val="20"/>
          <w:szCs w:val="20"/>
        </w:rPr>
        <w:t xml:space="preserve">with </w:t>
      </w:r>
      <w:r w:rsidR="00EA0FDF" w:rsidRPr="00FF49C0">
        <w:rPr>
          <w:kern w:val="28"/>
          <w:sz w:val="20"/>
          <w:szCs w:val="20"/>
        </w:rPr>
        <w:t xml:space="preserve">special needs </w:t>
      </w:r>
      <w:r w:rsidR="00B87FEA" w:rsidRPr="00FF49C0">
        <w:rPr>
          <w:kern w:val="28"/>
          <w:sz w:val="20"/>
          <w:szCs w:val="20"/>
        </w:rPr>
        <w:t>(2011</w:t>
      </w:r>
      <w:r w:rsidRPr="00FF49C0">
        <w:rPr>
          <w:kern w:val="28"/>
          <w:sz w:val="20"/>
          <w:szCs w:val="20"/>
        </w:rPr>
        <w:t>-</w:t>
      </w:r>
      <w:r w:rsidR="00B87FEA" w:rsidRPr="00FF49C0">
        <w:rPr>
          <w:kern w:val="28"/>
          <w:sz w:val="20"/>
          <w:szCs w:val="20"/>
        </w:rPr>
        <w:t>Brewer)</w:t>
      </w:r>
    </w:p>
    <w:p w:rsidR="006011B0" w:rsidRPr="00FF49C0" w:rsidRDefault="006011B0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Expanding Empowerment Scholarship Accounts for gifted children (2012-Brewer)</w:t>
      </w:r>
    </w:p>
    <w:p w:rsidR="00EF14E0" w:rsidRPr="00FF49C0" w:rsidRDefault="00EF14E0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Expanding the corporate scholarship tax credit to limited liability companies and S-Corporations (2013-Brewer)</w:t>
      </w:r>
    </w:p>
    <w:p w:rsidR="00EF14E0" w:rsidRPr="00FF49C0" w:rsidRDefault="00EF14E0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Clarifying and updating Arizona’s Religious Freedom Restoration Act to strengthen religious liberty protections (2013-Brewer)</w:t>
      </w:r>
    </w:p>
    <w:p w:rsidR="00EF14E0" w:rsidRPr="00FF49C0" w:rsidRDefault="00EF14E0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Clarifying property tax exemptions to ensure churches are protected from being unfairly assessed the tax (2013-Brewer)</w:t>
      </w:r>
    </w:p>
    <w:p w:rsidR="00957F7C" w:rsidRPr="00FF49C0" w:rsidRDefault="00957F7C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Strengthening and clarifying the religious freedom protections in Arizona law (2014-Brewer)</w:t>
      </w:r>
    </w:p>
    <w:p w:rsidR="00957F7C" w:rsidRPr="00FF49C0" w:rsidRDefault="00957F7C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lastRenderedPageBreak/>
        <w:t>Exempting churches that rent and do not own their facilities from paying most property taxes (2014-Brewer)</w:t>
      </w:r>
    </w:p>
    <w:p w:rsidR="000E3318" w:rsidRPr="00FF49C0" w:rsidRDefault="000E3318" w:rsidP="00AD2905">
      <w:pPr>
        <w:pStyle w:val="100"/>
        <w:tabs>
          <w:tab w:val="clear" w:pos="432"/>
        </w:tabs>
        <w:ind w:left="360"/>
        <w:rPr>
          <w:kern w:val="28"/>
          <w:sz w:val="20"/>
          <w:szCs w:val="20"/>
        </w:rPr>
      </w:pPr>
      <w:r w:rsidRPr="00FF49C0">
        <w:rPr>
          <w:kern w:val="28"/>
          <w:sz w:val="20"/>
          <w:szCs w:val="20"/>
        </w:rPr>
        <w:t>Expanding the corporate scholarship tax credit to S-Corporations (2014-Brewer)</w:t>
      </w:r>
    </w:p>
    <w:sectPr w:rsidR="000E3318" w:rsidRPr="00FF49C0" w:rsidSect="0011776A">
      <w:type w:val="continuous"/>
      <w:pgSz w:w="12240" w:h="15840" w:code="1"/>
      <w:pgMar w:top="1267" w:right="720" w:bottom="1008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A5" w:rsidRDefault="00950BA5">
      <w:r>
        <w:separator/>
      </w:r>
    </w:p>
  </w:endnote>
  <w:endnote w:type="continuationSeparator" w:id="0">
    <w:p w:rsidR="00950BA5" w:rsidRDefault="0095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Std Black">
    <w:altName w:val="Helvetica Neue Bold Condensed"/>
    <w:panose1 w:val="00000A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A5" w:rsidRPr="00A443D9" w:rsidRDefault="00950BA5" w:rsidP="00BD17FE">
    <w:pPr>
      <w:pStyle w:val="BodyText"/>
      <w:widowControl w:val="0"/>
      <w:tabs>
        <w:tab w:val="left" w:pos="540"/>
      </w:tabs>
      <w:spacing w:after="0"/>
      <w:jc w:val="left"/>
      <w:rPr>
        <w:rFonts w:ascii="Times New Roman" w:hAnsi="Times New Roman" w:cs="Times New Roman"/>
        <w:sz w:val="18"/>
        <w:szCs w:val="20"/>
        <w:lang w:val="en"/>
      </w:rPr>
    </w:pPr>
    <w:r w:rsidRPr="00A443D9">
      <w:rPr>
        <w:rFonts w:ascii="Times New Roman" w:hAnsi="Times New Roman" w:cs="Times New Roman"/>
        <w:sz w:val="18"/>
        <w:szCs w:val="20"/>
        <w:lang w:val="en"/>
      </w:rPr>
      <w:t>*</w:t>
    </w:r>
    <w:r>
      <w:rPr>
        <w:rFonts w:ascii="Times New Roman" w:hAnsi="Times New Roman" w:cs="Times New Roman"/>
        <w:sz w:val="18"/>
        <w:szCs w:val="20"/>
        <w:lang w:val="en"/>
      </w:rPr>
      <w:t xml:space="preserve"> </w:t>
    </w:r>
    <w:r w:rsidRPr="00A443D9">
      <w:rPr>
        <w:rFonts w:ascii="Times New Roman" w:hAnsi="Times New Roman" w:cs="Times New Roman"/>
        <w:sz w:val="18"/>
        <w:szCs w:val="20"/>
        <w:lang w:val="en"/>
      </w:rPr>
      <w:t>This bill passed the Arizona Legislature but</w:t>
    </w:r>
    <w:r>
      <w:rPr>
        <w:rFonts w:ascii="Times New Roman" w:hAnsi="Times New Roman" w:cs="Times New Roman"/>
        <w:sz w:val="18"/>
        <w:szCs w:val="20"/>
        <w:lang w:val="en"/>
      </w:rPr>
      <w:t xml:space="preserve"> was later overturned in court.</w:t>
    </w:r>
  </w:p>
  <w:p w:rsidR="00950BA5" w:rsidRPr="00BD58D5" w:rsidRDefault="00950BA5" w:rsidP="000C00B8">
    <w:pPr>
      <w:pStyle w:val="Footer"/>
      <w:tabs>
        <w:tab w:val="clear" w:pos="8640"/>
        <w:tab w:val="right" w:pos="9900"/>
      </w:tabs>
      <w:rPr>
        <w:color w:val="C0C0C0"/>
        <w:sz w:val="10"/>
        <w:szCs w:val="12"/>
      </w:rPr>
    </w:pPr>
    <w:r>
      <w:rPr>
        <w:sz w:val="18"/>
        <w:szCs w:val="20"/>
        <w:lang w:val="en"/>
      </w:rPr>
      <w:t>** Lawsuit pending</w:t>
    </w:r>
    <w:r>
      <w:rPr>
        <w:sz w:val="18"/>
        <w:szCs w:val="20"/>
        <w:lang w:val="en"/>
      </w:rPr>
      <w:tab/>
    </w:r>
    <w:r>
      <w:rPr>
        <w:sz w:val="18"/>
        <w:szCs w:val="20"/>
        <w:lang w:val="en"/>
      </w:rPr>
      <w:tab/>
    </w:r>
    <w:r w:rsidRPr="00BD58D5">
      <w:rPr>
        <w:color w:val="C0C0C0"/>
        <w:sz w:val="10"/>
        <w:szCs w:val="12"/>
      </w:rPr>
      <w:fldChar w:fldCharType="begin"/>
    </w:r>
    <w:r w:rsidRPr="00BD58D5">
      <w:rPr>
        <w:color w:val="C0C0C0"/>
        <w:sz w:val="10"/>
        <w:szCs w:val="12"/>
      </w:rPr>
      <w:instrText xml:space="preserve"> FILENAME \p </w:instrText>
    </w:r>
    <w:r w:rsidRPr="00BD58D5">
      <w:rPr>
        <w:color w:val="C0C0C0"/>
        <w:sz w:val="10"/>
        <w:szCs w:val="12"/>
      </w:rPr>
      <w:fldChar w:fldCharType="separate"/>
    </w:r>
    <w:r w:rsidR="00962826">
      <w:rPr>
        <w:noProof/>
        <w:color w:val="C0C0C0"/>
        <w:sz w:val="10"/>
        <w:szCs w:val="12"/>
      </w:rPr>
      <w:t>\\capsvr\company\Communications\Quotes\Publications\CAP Supported Bills\2017.08_CAP-SupportedBillsThatBecameLaw_Final.docx</w:t>
    </w:r>
    <w:r w:rsidRPr="00BD58D5">
      <w:rPr>
        <w:color w:val="C0C0C0"/>
        <w:sz w:val="10"/>
        <w:szCs w:val="12"/>
      </w:rPr>
      <w:fldChar w:fldCharType="end"/>
    </w:r>
  </w:p>
  <w:p w:rsidR="00950BA5" w:rsidRPr="00BD58D5" w:rsidRDefault="00950BA5" w:rsidP="00BD17FE">
    <w:pPr>
      <w:pStyle w:val="Footer"/>
    </w:pPr>
    <w:r>
      <w:rPr>
        <w:sz w:val="18"/>
        <w:szCs w:val="20"/>
        <w:lang w:val="en"/>
      </w:rPr>
      <w:t>*** A resolution is an expression of the Legislature’s opinion or intent and has no legal effect.</w:t>
    </w:r>
    <w:r w:rsidRPr="00BD58D5" w:rsidDel="00BD17F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A5" w:rsidRPr="00A54795" w:rsidRDefault="00950BA5" w:rsidP="00FE4D3B">
    <w:pPr>
      <w:pStyle w:val="BodyText"/>
      <w:widowControl w:val="0"/>
      <w:tabs>
        <w:tab w:val="left" w:pos="540"/>
      </w:tabs>
      <w:spacing w:after="0"/>
      <w:jc w:val="left"/>
      <w:rPr>
        <w:rFonts w:ascii="Times New Roman" w:hAnsi="Times New Roman" w:cs="Times New Roman"/>
        <w:sz w:val="16"/>
        <w:szCs w:val="16"/>
        <w:lang w:val="en"/>
      </w:rPr>
    </w:pPr>
    <w:r w:rsidRPr="00A54795">
      <w:rPr>
        <w:noProof/>
        <w:sz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DB5A1" wp14:editId="00FDA0F5">
              <wp:simplePos x="0" y="0"/>
              <wp:positionH relativeFrom="column">
                <wp:posOffset>6140450</wp:posOffset>
              </wp:positionH>
              <wp:positionV relativeFrom="paragraph">
                <wp:posOffset>-1270</wp:posOffset>
              </wp:positionV>
              <wp:extent cx="955040" cy="777875"/>
              <wp:effectExtent l="0" t="0" r="16510" b="3175"/>
              <wp:wrapTight wrapText="bothSides">
                <wp:wrapPolygon edited="0">
                  <wp:start x="0" y="0"/>
                  <wp:lineTo x="0" y="21159"/>
                  <wp:lineTo x="21543" y="21159"/>
                  <wp:lineTo x="21543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BA5" w:rsidRPr="00197608" w:rsidRDefault="00950BA5" w:rsidP="006A434E">
                          <w:pPr>
                            <w:pStyle w:val="Footer"/>
                            <w:ind w:right="-245"/>
                            <w:rPr>
                              <w:rFonts w:ascii="Myriad Pro Cond" w:hAnsi="Myriad Pro Cond" w:cs="Arial"/>
                              <w:sz w:val="16"/>
                            </w:rPr>
                          </w:pPr>
                          <w:r w:rsidRPr="00197608">
                            <w:rPr>
                              <w:rFonts w:ascii="Myriad Pro Cond" w:hAnsi="Myriad Pro Cond" w:cs="Arial"/>
                              <w:sz w:val="16"/>
                            </w:rPr>
                            <w:t>Center for Arizona Policy, Inc.</w:t>
                          </w:r>
                        </w:p>
                        <w:p w:rsidR="00950BA5" w:rsidRPr="00197608" w:rsidRDefault="00950BA5" w:rsidP="006A434E">
                          <w:pPr>
                            <w:pStyle w:val="Footer"/>
                            <w:ind w:right="-245"/>
                            <w:rPr>
                              <w:rFonts w:ascii="Myriad Pro Cond" w:hAnsi="Myriad Pro Cond" w:cs="Arial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197608">
                                <w:rPr>
                                  <w:rFonts w:ascii="Myriad Pro Cond" w:hAnsi="Myriad Pro Cond" w:cs="Arial"/>
                                  <w:sz w:val="16"/>
                                </w:rPr>
                                <w:t>PO Box</w:t>
                              </w:r>
                            </w:smartTag>
                            <w:r w:rsidRPr="00197608">
                              <w:rPr>
                                <w:rFonts w:ascii="Myriad Pro Cond" w:hAnsi="Myriad Pro Cond" w:cs="Arial"/>
                                <w:sz w:val="16"/>
                              </w:rPr>
                              <w:t xml:space="preserve"> 97250</w:t>
                            </w:r>
                          </w:smartTag>
                        </w:p>
                        <w:p w:rsidR="00950BA5" w:rsidRPr="00197608" w:rsidRDefault="00950BA5" w:rsidP="006A434E">
                          <w:pPr>
                            <w:pStyle w:val="Footer"/>
                            <w:ind w:right="-245"/>
                            <w:rPr>
                              <w:rFonts w:ascii="Myriad Pro Cond" w:hAnsi="Myriad Pro Cond" w:cs="Arial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97608">
                                <w:rPr>
                                  <w:rFonts w:ascii="Myriad Pro Cond" w:hAnsi="Myriad Pro Cond" w:cs="Arial"/>
                                  <w:sz w:val="16"/>
                                </w:rPr>
                                <w:t>Phoenix</w:t>
                              </w:r>
                            </w:smartTag>
                            <w:r w:rsidRPr="00197608">
                              <w:rPr>
                                <w:rFonts w:ascii="Myriad Pro Cond" w:hAnsi="Myriad Pro Cond" w:cs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97608">
                                <w:rPr>
                                  <w:rFonts w:ascii="Myriad Pro Cond" w:hAnsi="Myriad Pro Cond" w:cs="Arial"/>
                                  <w:sz w:val="16"/>
                                </w:rPr>
                                <w:t>AZ</w:t>
                              </w:r>
                            </w:smartTag>
                            <w:r w:rsidRPr="00197608">
                              <w:rPr>
                                <w:rFonts w:ascii="Myriad Pro Cond" w:hAnsi="Myriad Pro Cond" w:cs="Arial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97608">
                                <w:rPr>
                                  <w:rFonts w:ascii="Myriad Pro Cond" w:hAnsi="Myriad Pro Cond" w:cs="Arial"/>
                                  <w:sz w:val="16"/>
                                </w:rPr>
                                <w:t>85060-7250</w:t>
                              </w:r>
                            </w:smartTag>
                          </w:smartTag>
                        </w:p>
                        <w:p w:rsidR="00950BA5" w:rsidRPr="00197608" w:rsidRDefault="00950BA5" w:rsidP="006A434E">
                          <w:pPr>
                            <w:pStyle w:val="Footer"/>
                            <w:ind w:right="-245"/>
                            <w:rPr>
                              <w:rFonts w:ascii="Myriad Pro Cond" w:hAnsi="Myriad Pro Cond" w:cs="Arial"/>
                              <w:sz w:val="16"/>
                            </w:rPr>
                          </w:pPr>
                          <w:r w:rsidRPr="00197608">
                            <w:rPr>
                              <w:rFonts w:ascii="Myriad Pro Cond" w:hAnsi="Myriad Pro Cond" w:cs="Arial"/>
                              <w:sz w:val="16"/>
                            </w:rPr>
                            <w:t>602.424.2525</w:t>
                          </w:r>
                        </w:p>
                        <w:p w:rsidR="00950BA5" w:rsidRPr="00197608" w:rsidRDefault="00950BA5" w:rsidP="006A434E">
                          <w:pPr>
                            <w:pStyle w:val="Footer"/>
                            <w:ind w:right="-245"/>
                            <w:rPr>
                              <w:rFonts w:ascii="Myriad Pro Cond" w:hAnsi="Myriad Pro Cond" w:cs="Arial"/>
                              <w:sz w:val="16"/>
                            </w:rPr>
                          </w:pPr>
                          <w:r w:rsidRPr="00197608">
                            <w:rPr>
                              <w:rFonts w:ascii="Myriad Pro Cond" w:hAnsi="Myriad Pro Cond" w:cs="Arial"/>
                              <w:sz w:val="16"/>
                            </w:rPr>
                            <w:t>www.azpolicy.org</w:t>
                          </w:r>
                        </w:p>
                        <w:p w:rsidR="00950BA5" w:rsidRPr="00D93F92" w:rsidRDefault="00950BA5" w:rsidP="006A434E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DB5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3.5pt;margin-top:-.1pt;width:75.2pt;height: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" filled="f" stroked="f">
              <v:textbox inset="0,,0">
                <w:txbxContent>
                  <w:p w:rsidR="00950BA5" w:rsidRPr="00197608" w:rsidRDefault="00950BA5" w:rsidP="006A434E">
                    <w:pPr>
                      <w:pStyle w:val="Footer"/>
                      <w:ind w:right="-245"/>
                      <w:rPr>
                        <w:rFonts w:ascii="Myriad Pro Cond" w:hAnsi="Myriad Pro Cond" w:cs="Arial"/>
                        <w:sz w:val="16"/>
                      </w:rPr>
                    </w:pPr>
                    <w:r w:rsidRPr="00197608">
                      <w:rPr>
                        <w:rFonts w:ascii="Myriad Pro Cond" w:hAnsi="Myriad Pro Cond" w:cs="Arial"/>
                        <w:sz w:val="16"/>
                      </w:rPr>
                      <w:t>Center for Arizona Policy, Inc.</w:t>
                    </w:r>
                  </w:p>
                  <w:p w:rsidR="00950BA5" w:rsidRPr="00197608" w:rsidRDefault="00950BA5" w:rsidP="006A434E">
                    <w:pPr>
                      <w:pStyle w:val="Footer"/>
                      <w:ind w:right="-245"/>
                      <w:rPr>
                        <w:rFonts w:ascii="Myriad Pro Cond" w:hAnsi="Myriad Pro Cond" w:cs="Arial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197608">
                          <w:rPr>
                            <w:rFonts w:ascii="Myriad Pro Cond" w:hAnsi="Myriad Pro Cond" w:cs="Arial"/>
                            <w:sz w:val="16"/>
                          </w:rPr>
                          <w:t>PO Box</w:t>
                        </w:r>
                      </w:smartTag>
                      <w:r w:rsidRPr="00197608">
                        <w:rPr>
                          <w:rFonts w:ascii="Myriad Pro Cond" w:hAnsi="Myriad Pro Cond" w:cs="Arial"/>
                          <w:sz w:val="16"/>
                        </w:rPr>
                        <w:t xml:space="preserve"> 97250</w:t>
                      </w:r>
                    </w:smartTag>
                  </w:p>
                  <w:p w:rsidR="00950BA5" w:rsidRPr="00197608" w:rsidRDefault="00950BA5" w:rsidP="006A434E">
                    <w:pPr>
                      <w:pStyle w:val="Footer"/>
                      <w:ind w:right="-245"/>
                      <w:rPr>
                        <w:rFonts w:ascii="Myriad Pro Cond" w:hAnsi="Myriad Pro Cond" w:cs="Arial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97608">
                          <w:rPr>
                            <w:rFonts w:ascii="Myriad Pro Cond" w:hAnsi="Myriad Pro Cond" w:cs="Arial"/>
                            <w:sz w:val="16"/>
                          </w:rPr>
                          <w:t>Phoenix</w:t>
                        </w:r>
                      </w:smartTag>
                      <w:r w:rsidRPr="00197608">
                        <w:rPr>
                          <w:rFonts w:ascii="Myriad Pro Cond" w:hAnsi="Myriad Pro Cond" w:cs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97608">
                          <w:rPr>
                            <w:rFonts w:ascii="Myriad Pro Cond" w:hAnsi="Myriad Pro Cond" w:cs="Arial"/>
                            <w:sz w:val="16"/>
                          </w:rPr>
                          <w:t>AZ</w:t>
                        </w:r>
                      </w:smartTag>
                      <w:r w:rsidRPr="00197608">
                        <w:rPr>
                          <w:rFonts w:ascii="Myriad Pro Cond" w:hAnsi="Myriad Pro Cond" w:cs="Arial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97608">
                          <w:rPr>
                            <w:rFonts w:ascii="Myriad Pro Cond" w:hAnsi="Myriad Pro Cond" w:cs="Arial"/>
                            <w:sz w:val="16"/>
                          </w:rPr>
                          <w:t>85060-7250</w:t>
                        </w:r>
                      </w:smartTag>
                    </w:smartTag>
                  </w:p>
                  <w:p w:rsidR="00950BA5" w:rsidRPr="00197608" w:rsidRDefault="00950BA5" w:rsidP="006A434E">
                    <w:pPr>
                      <w:pStyle w:val="Footer"/>
                      <w:ind w:right="-245"/>
                      <w:rPr>
                        <w:rFonts w:ascii="Myriad Pro Cond" w:hAnsi="Myriad Pro Cond" w:cs="Arial"/>
                        <w:sz w:val="16"/>
                      </w:rPr>
                    </w:pPr>
                    <w:r w:rsidRPr="00197608">
                      <w:rPr>
                        <w:rFonts w:ascii="Myriad Pro Cond" w:hAnsi="Myriad Pro Cond" w:cs="Arial"/>
                        <w:sz w:val="16"/>
                      </w:rPr>
                      <w:t>602.424.2525</w:t>
                    </w:r>
                  </w:p>
                  <w:p w:rsidR="00950BA5" w:rsidRPr="00197608" w:rsidRDefault="00950BA5" w:rsidP="006A434E">
                    <w:pPr>
                      <w:pStyle w:val="Footer"/>
                      <w:ind w:right="-245"/>
                      <w:rPr>
                        <w:rFonts w:ascii="Myriad Pro Cond" w:hAnsi="Myriad Pro Cond" w:cs="Arial"/>
                        <w:sz w:val="16"/>
                      </w:rPr>
                    </w:pPr>
                    <w:r w:rsidRPr="00197608">
                      <w:rPr>
                        <w:rFonts w:ascii="Myriad Pro Cond" w:hAnsi="Myriad Pro Cond" w:cs="Arial"/>
                        <w:sz w:val="16"/>
                      </w:rPr>
                      <w:t>www.azpolicy.org</w:t>
                    </w:r>
                  </w:p>
                  <w:p w:rsidR="00950BA5" w:rsidRPr="00D93F92" w:rsidRDefault="00950BA5" w:rsidP="006A434E">
                    <w:pPr>
                      <w:rPr>
                        <w:sz w:val="2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A54795">
      <w:rPr>
        <w:rFonts w:ascii="Times New Roman" w:hAnsi="Times New Roman" w:cs="Times New Roman"/>
        <w:sz w:val="16"/>
        <w:szCs w:val="20"/>
        <w:lang w:val="en"/>
      </w:rPr>
      <w:t>*</w:t>
    </w:r>
    <w:r w:rsidRPr="00A54795">
      <w:rPr>
        <w:rFonts w:ascii="Times New Roman" w:hAnsi="Times New Roman" w:cs="Times New Roman"/>
        <w:sz w:val="16"/>
        <w:szCs w:val="16"/>
        <w:lang w:val="en"/>
      </w:rPr>
      <w:t xml:space="preserve"> </w:t>
    </w:r>
    <w:r w:rsidR="00D72242">
      <w:rPr>
        <w:rFonts w:ascii="Times New Roman" w:hAnsi="Times New Roman" w:cs="Times New Roman"/>
        <w:sz w:val="16"/>
        <w:szCs w:val="16"/>
        <w:lang w:val="en"/>
      </w:rPr>
      <w:t xml:space="preserve">    </w:t>
    </w:r>
    <w:r w:rsidRPr="00A54795">
      <w:rPr>
        <w:rFonts w:ascii="Times New Roman" w:hAnsi="Times New Roman" w:cs="Times New Roman"/>
        <w:sz w:val="16"/>
        <w:szCs w:val="16"/>
        <w:lang w:val="en"/>
      </w:rPr>
      <w:t>This bill passed the Arizona Legislature but was later overturned in court.</w:t>
    </w:r>
  </w:p>
  <w:p w:rsidR="00950BA5" w:rsidRPr="00A54795" w:rsidRDefault="00950BA5" w:rsidP="00BD17FE">
    <w:pPr>
      <w:widowControl w:val="0"/>
      <w:tabs>
        <w:tab w:val="left" w:pos="540"/>
        <w:tab w:val="right" w:pos="10800"/>
      </w:tabs>
      <w:rPr>
        <w:sz w:val="16"/>
        <w:szCs w:val="16"/>
        <w:lang w:val="en"/>
      </w:rPr>
    </w:pPr>
    <w:r w:rsidRPr="00A54795">
      <w:rPr>
        <w:sz w:val="16"/>
        <w:szCs w:val="16"/>
        <w:lang w:val="en"/>
      </w:rPr>
      <w:t xml:space="preserve">** </w:t>
    </w:r>
    <w:r w:rsidR="00D72242">
      <w:rPr>
        <w:sz w:val="16"/>
        <w:szCs w:val="16"/>
        <w:lang w:val="en"/>
      </w:rPr>
      <w:t xml:space="preserve">  </w:t>
    </w:r>
    <w:r w:rsidRPr="00A54795">
      <w:rPr>
        <w:sz w:val="16"/>
        <w:szCs w:val="16"/>
        <w:lang w:val="en"/>
      </w:rPr>
      <w:t>Lawsuit pending</w:t>
    </w:r>
  </w:p>
  <w:p w:rsidR="00950BA5" w:rsidRPr="00A54795" w:rsidRDefault="00950BA5" w:rsidP="00FE4D3B">
    <w:pPr>
      <w:pStyle w:val="Footer"/>
      <w:rPr>
        <w:sz w:val="16"/>
        <w:szCs w:val="16"/>
        <w:lang w:val="en"/>
      </w:rPr>
    </w:pPr>
    <w:r w:rsidRPr="00A54795">
      <w:rPr>
        <w:sz w:val="16"/>
        <w:szCs w:val="16"/>
        <w:lang w:val="en"/>
      </w:rPr>
      <w:t>*** A resolution is an expression of the Legislature’s opinion or intent and has no legal effect.</w:t>
    </w:r>
  </w:p>
  <w:p w:rsidR="00D72242" w:rsidRDefault="00D72242" w:rsidP="00FE4D3B">
    <w:pPr>
      <w:pStyle w:val="Footer"/>
      <w:rPr>
        <w:sz w:val="16"/>
        <w:szCs w:val="16"/>
      </w:rPr>
    </w:pPr>
    <w:r>
      <w:rPr>
        <w:sz w:val="16"/>
        <w:szCs w:val="16"/>
      </w:rPr>
      <w:t>††   Repealed by SB 1112, Laws 2016, chapter 267.</w:t>
    </w:r>
  </w:p>
  <w:p w:rsidR="00D72242" w:rsidRPr="00A54795" w:rsidRDefault="00D72242" w:rsidP="00FE4D3B">
    <w:pPr>
      <w:pStyle w:val="Footer"/>
      <w:rPr>
        <w:sz w:val="16"/>
        <w:szCs w:val="16"/>
      </w:rPr>
    </w:pPr>
    <w:r>
      <w:rPr>
        <w:sz w:val="16"/>
        <w:szCs w:val="16"/>
      </w:rPr>
      <w:t>‡     Rewritten by SB 1112, Laws 2016, chapter 267.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A5" w:rsidRPr="00A54795" w:rsidRDefault="00950BA5" w:rsidP="00BD17FE">
    <w:pPr>
      <w:pStyle w:val="BodyText"/>
      <w:widowControl w:val="0"/>
      <w:tabs>
        <w:tab w:val="left" w:pos="540"/>
      </w:tabs>
      <w:spacing w:after="0"/>
      <w:jc w:val="left"/>
      <w:rPr>
        <w:rFonts w:ascii="Times New Roman" w:hAnsi="Times New Roman" w:cs="Times New Roman"/>
        <w:sz w:val="16"/>
        <w:szCs w:val="20"/>
        <w:lang w:val="en"/>
      </w:rPr>
    </w:pPr>
    <w:r w:rsidRPr="00A54795">
      <w:rPr>
        <w:rFonts w:ascii="Times New Roman" w:hAnsi="Times New Roman" w:cs="Times New Roman"/>
        <w:sz w:val="16"/>
        <w:szCs w:val="20"/>
        <w:lang w:val="en"/>
      </w:rPr>
      <w:t xml:space="preserve">* </w:t>
    </w:r>
    <w:r w:rsidR="00D72242">
      <w:rPr>
        <w:rFonts w:ascii="Times New Roman" w:hAnsi="Times New Roman" w:cs="Times New Roman"/>
        <w:sz w:val="16"/>
        <w:szCs w:val="20"/>
        <w:lang w:val="en"/>
      </w:rPr>
      <w:t xml:space="preserve">    </w:t>
    </w:r>
    <w:r w:rsidRPr="00A54795">
      <w:rPr>
        <w:rFonts w:ascii="Times New Roman" w:hAnsi="Times New Roman" w:cs="Times New Roman"/>
        <w:sz w:val="16"/>
        <w:szCs w:val="20"/>
        <w:lang w:val="en"/>
      </w:rPr>
      <w:t>This bill passed but was later overturned in court.</w:t>
    </w:r>
  </w:p>
  <w:p w:rsidR="00950BA5" w:rsidRPr="00A54795" w:rsidRDefault="00950BA5" w:rsidP="000C00B8">
    <w:pPr>
      <w:pStyle w:val="Footer"/>
      <w:tabs>
        <w:tab w:val="clear" w:pos="8640"/>
        <w:tab w:val="right" w:pos="10800"/>
      </w:tabs>
      <w:rPr>
        <w:color w:val="C0C0C0"/>
        <w:sz w:val="8"/>
        <w:szCs w:val="12"/>
      </w:rPr>
    </w:pPr>
    <w:r w:rsidRPr="00A54795">
      <w:rPr>
        <w:sz w:val="16"/>
        <w:szCs w:val="20"/>
        <w:lang w:val="en"/>
      </w:rPr>
      <w:t xml:space="preserve">** </w:t>
    </w:r>
    <w:r w:rsidR="00D72242">
      <w:rPr>
        <w:sz w:val="16"/>
        <w:szCs w:val="20"/>
        <w:lang w:val="en"/>
      </w:rPr>
      <w:t xml:space="preserve">  </w:t>
    </w:r>
    <w:r w:rsidRPr="00A54795">
      <w:rPr>
        <w:sz w:val="16"/>
        <w:szCs w:val="20"/>
        <w:lang w:val="en"/>
      </w:rPr>
      <w:t>Lawsuit pending</w:t>
    </w:r>
    <w:r w:rsidRPr="00A54795">
      <w:rPr>
        <w:sz w:val="16"/>
        <w:szCs w:val="20"/>
        <w:lang w:val="en"/>
      </w:rPr>
      <w:tab/>
    </w:r>
    <w:r w:rsidRPr="00A54795">
      <w:rPr>
        <w:sz w:val="16"/>
        <w:szCs w:val="20"/>
        <w:lang w:val="en"/>
      </w:rPr>
      <w:tab/>
    </w:r>
  </w:p>
  <w:p w:rsidR="00950BA5" w:rsidRPr="00A54795" w:rsidRDefault="00950BA5" w:rsidP="00BD17FE">
    <w:pPr>
      <w:pStyle w:val="Footer"/>
      <w:rPr>
        <w:sz w:val="22"/>
      </w:rPr>
    </w:pPr>
    <w:r w:rsidRPr="00A54795">
      <w:rPr>
        <w:sz w:val="16"/>
        <w:szCs w:val="20"/>
        <w:lang w:val="en"/>
      </w:rPr>
      <w:t>*** A resolution is an expression of the Legislature’s opinion or intent and has no legal effect.</w:t>
    </w:r>
    <w:r w:rsidRPr="00A54795" w:rsidDel="00BD17FE">
      <w:rPr>
        <w:sz w:val="22"/>
      </w:rPr>
      <w:t xml:space="preserve"> </w:t>
    </w:r>
  </w:p>
  <w:p w:rsidR="00A54795" w:rsidRPr="00A54795" w:rsidRDefault="00A54795" w:rsidP="00BD17FE">
    <w:pPr>
      <w:pStyle w:val="Footer"/>
      <w:rPr>
        <w:sz w:val="16"/>
      </w:rPr>
    </w:pPr>
    <w:r w:rsidRPr="00A54795">
      <w:rPr>
        <w:sz w:val="16"/>
      </w:rPr>
      <w:t xml:space="preserve">† </w:t>
    </w:r>
    <w:r w:rsidR="00D72242">
      <w:rPr>
        <w:sz w:val="16"/>
      </w:rPr>
      <w:t xml:space="preserve">    </w:t>
    </w:r>
    <w:r w:rsidRPr="00A54795">
      <w:rPr>
        <w:sz w:val="16"/>
      </w:rPr>
      <w:t xml:space="preserve">Repealed by HB 2196, Laws 2014, chapter 5.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A5" w:rsidRDefault="00950BA5">
      <w:r>
        <w:separator/>
      </w:r>
    </w:p>
  </w:footnote>
  <w:footnote w:type="continuationSeparator" w:id="0">
    <w:p w:rsidR="00950BA5" w:rsidRDefault="0095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A5" w:rsidRDefault="00950BA5" w:rsidP="00FC5E52">
    <w:pPr>
      <w:pStyle w:val="Header"/>
      <w:tabs>
        <w:tab w:val="clear" w:pos="4320"/>
        <w:tab w:val="clear" w:pos="8640"/>
        <w:tab w:val="left" w:pos="99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94533D" wp14:editId="494A077A">
              <wp:simplePos x="0" y="0"/>
              <wp:positionH relativeFrom="column">
                <wp:posOffset>5486400</wp:posOffset>
              </wp:positionH>
              <wp:positionV relativeFrom="paragraph">
                <wp:posOffset>-187325</wp:posOffset>
              </wp:positionV>
              <wp:extent cx="1435735" cy="1141730"/>
              <wp:effectExtent l="0" t="317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141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BA5" w:rsidRDefault="00950BA5" w:rsidP="00D52D37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B0A42C" wp14:editId="309709A5">
                                <wp:extent cx="1628601" cy="67194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_logo_no_tagB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1536" cy="6731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53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in;margin-top:-14.75pt;width:113.05pt;height:89.9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" filled="f" stroked="f">
              <v:textbox style="mso-fit-shape-to-text:t" inset="0,0,0,0">
                <w:txbxContent>
                  <w:p w:rsidR="00950BA5" w:rsidRDefault="00950BA5" w:rsidP="00D52D37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B0A42C" wp14:editId="309709A5">
                          <wp:extent cx="1628601" cy="67194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_logo_no_tagB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1536" cy="6731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C5E5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A5" w:rsidRDefault="0095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485"/>
    <w:multiLevelType w:val="multilevel"/>
    <w:tmpl w:val="386ABC9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215599"/>
    <w:multiLevelType w:val="hybridMultilevel"/>
    <w:tmpl w:val="2D9C2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73337"/>
    <w:multiLevelType w:val="multilevel"/>
    <w:tmpl w:val="386ABC9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0A7854"/>
    <w:multiLevelType w:val="hybridMultilevel"/>
    <w:tmpl w:val="4BB00E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A053EE"/>
    <w:multiLevelType w:val="hybridMultilevel"/>
    <w:tmpl w:val="90EA0D42"/>
    <w:lvl w:ilvl="0" w:tplc="F794987A">
      <w:start w:val="1"/>
      <w:numFmt w:val="decimal"/>
      <w:pStyle w:val="100"/>
      <w:lvlText w:val="%1."/>
      <w:lvlJc w:val="left"/>
      <w:pPr>
        <w:tabs>
          <w:tab w:val="num" w:pos="43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D94EC2"/>
    <w:multiLevelType w:val="multilevel"/>
    <w:tmpl w:val="F2F07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3D0540"/>
    <w:multiLevelType w:val="multilevel"/>
    <w:tmpl w:val="2D9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C0E2A"/>
    <w:multiLevelType w:val="hybridMultilevel"/>
    <w:tmpl w:val="280A8B9E"/>
    <w:lvl w:ilvl="0" w:tplc="5522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>
      <o:colormru v:ext="edit" colors="#301e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22"/>
    <w:rsid w:val="00052EBE"/>
    <w:rsid w:val="00072E8C"/>
    <w:rsid w:val="0008177D"/>
    <w:rsid w:val="00082CBE"/>
    <w:rsid w:val="00090C9F"/>
    <w:rsid w:val="000923FD"/>
    <w:rsid w:val="00097738"/>
    <w:rsid w:val="000A2FDC"/>
    <w:rsid w:val="000A4ECD"/>
    <w:rsid w:val="000A58F3"/>
    <w:rsid w:val="000A5BBE"/>
    <w:rsid w:val="000B2EA1"/>
    <w:rsid w:val="000C00B8"/>
    <w:rsid w:val="000E2AB2"/>
    <w:rsid w:val="000E3318"/>
    <w:rsid w:val="000E544D"/>
    <w:rsid w:val="00104F93"/>
    <w:rsid w:val="00111BA6"/>
    <w:rsid w:val="00113C29"/>
    <w:rsid w:val="0011776A"/>
    <w:rsid w:val="001258B2"/>
    <w:rsid w:val="00157D7C"/>
    <w:rsid w:val="00162682"/>
    <w:rsid w:val="00174A9A"/>
    <w:rsid w:val="00186616"/>
    <w:rsid w:val="001874AE"/>
    <w:rsid w:val="0019421E"/>
    <w:rsid w:val="001B7232"/>
    <w:rsid w:val="001C0A02"/>
    <w:rsid w:val="001C137E"/>
    <w:rsid w:val="001D55A6"/>
    <w:rsid w:val="001D7F19"/>
    <w:rsid w:val="001E5DBC"/>
    <w:rsid w:val="001E776A"/>
    <w:rsid w:val="001F30CB"/>
    <w:rsid w:val="0021688C"/>
    <w:rsid w:val="00222726"/>
    <w:rsid w:val="00241317"/>
    <w:rsid w:val="00241866"/>
    <w:rsid w:val="0025713D"/>
    <w:rsid w:val="0026581C"/>
    <w:rsid w:val="00276F7D"/>
    <w:rsid w:val="00282024"/>
    <w:rsid w:val="00291EC0"/>
    <w:rsid w:val="002923B9"/>
    <w:rsid w:val="002C51C5"/>
    <w:rsid w:val="002D6F4B"/>
    <w:rsid w:val="002E31AF"/>
    <w:rsid w:val="00320BED"/>
    <w:rsid w:val="0033322F"/>
    <w:rsid w:val="00336B87"/>
    <w:rsid w:val="00351377"/>
    <w:rsid w:val="00352177"/>
    <w:rsid w:val="00363FDA"/>
    <w:rsid w:val="003816E5"/>
    <w:rsid w:val="00384785"/>
    <w:rsid w:val="00387A08"/>
    <w:rsid w:val="00394E59"/>
    <w:rsid w:val="0039545B"/>
    <w:rsid w:val="003A54E1"/>
    <w:rsid w:val="003B0530"/>
    <w:rsid w:val="003B4FD2"/>
    <w:rsid w:val="003C0629"/>
    <w:rsid w:val="003D3672"/>
    <w:rsid w:val="003D3EE0"/>
    <w:rsid w:val="003F64EC"/>
    <w:rsid w:val="0040185E"/>
    <w:rsid w:val="004237E5"/>
    <w:rsid w:val="00426BE6"/>
    <w:rsid w:val="0045089A"/>
    <w:rsid w:val="004560AB"/>
    <w:rsid w:val="00457ADA"/>
    <w:rsid w:val="0047537B"/>
    <w:rsid w:val="00493CC8"/>
    <w:rsid w:val="004B5065"/>
    <w:rsid w:val="004C246B"/>
    <w:rsid w:val="004F2789"/>
    <w:rsid w:val="0051101C"/>
    <w:rsid w:val="00514632"/>
    <w:rsid w:val="00520422"/>
    <w:rsid w:val="0052109B"/>
    <w:rsid w:val="00522E96"/>
    <w:rsid w:val="00525EEB"/>
    <w:rsid w:val="00531266"/>
    <w:rsid w:val="0053306E"/>
    <w:rsid w:val="005772F3"/>
    <w:rsid w:val="005839EF"/>
    <w:rsid w:val="00591E32"/>
    <w:rsid w:val="005A0F03"/>
    <w:rsid w:val="005A56FF"/>
    <w:rsid w:val="005A6C3E"/>
    <w:rsid w:val="005D1A1D"/>
    <w:rsid w:val="005D5C27"/>
    <w:rsid w:val="005F117F"/>
    <w:rsid w:val="006011B0"/>
    <w:rsid w:val="00613D06"/>
    <w:rsid w:val="006314C6"/>
    <w:rsid w:val="0064099C"/>
    <w:rsid w:val="00641825"/>
    <w:rsid w:val="00641CC2"/>
    <w:rsid w:val="00643227"/>
    <w:rsid w:val="00645B27"/>
    <w:rsid w:val="00647D08"/>
    <w:rsid w:val="006526A0"/>
    <w:rsid w:val="006554D8"/>
    <w:rsid w:val="00660B70"/>
    <w:rsid w:val="0067231A"/>
    <w:rsid w:val="00673699"/>
    <w:rsid w:val="00675CAD"/>
    <w:rsid w:val="00694281"/>
    <w:rsid w:val="006A434E"/>
    <w:rsid w:val="006B55B1"/>
    <w:rsid w:val="006C1A18"/>
    <w:rsid w:val="006D7F89"/>
    <w:rsid w:val="0070771E"/>
    <w:rsid w:val="00711DFD"/>
    <w:rsid w:val="007158AA"/>
    <w:rsid w:val="00720D51"/>
    <w:rsid w:val="007302B2"/>
    <w:rsid w:val="00730B98"/>
    <w:rsid w:val="007319A0"/>
    <w:rsid w:val="00741A15"/>
    <w:rsid w:val="0075121A"/>
    <w:rsid w:val="0075755F"/>
    <w:rsid w:val="007628A7"/>
    <w:rsid w:val="007749CD"/>
    <w:rsid w:val="00774E38"/>
    <w:rsid w:val="007856FA"/>
    <w:rsid w:val="00795177"/>
    <w:rsid w:val="00797D80"/>
    <w:rsid w:val="007A4130"/>
    <w:rsid w:val="007C1933"/>
    <w:rsid w:val="007C7AD5"/>
    <w:rsid w:val="007D6FE9"/>
    <w:rsid w:val="007E1D91"/>
    <w:rsid w:val="007F41C6"/>
    <w:rsid w:val="007F5E90"/>
    <w:rsid w:val="00802452"/>
    <w:rsid w:val="00810084"/>
    <w:rsid w:val="008179A6"/>
    <w:rsid w:val="008276AF"/>
    <w:rsid w:val="0083429F"/>
    <w:rsid w:val="008471F4"/>
    <w:rsid w:val="00855611"/>
    <w:rsid w:val="00855A21"/>
    <w:rsid w:val="008710DF"/>
    <w:rsid w:val="00882B9C"/>
    <w:rsid w:val="008B1FA8"/>
    <w:rsid w:val="008B3F6D"/>
    <w:rsid w:val="008F301C"/>
    <w:rsid w:val="008F41EC"/>
    <w:rsid w:val="0091730E"/>
    <w:rsid w:val="00921923"/>
    <w:rsid w:val="00924A61"/>
    <w:rsid w:val="00932673"/>
    <w:rsid w:val="00950BA5"/>
    <w:rsid w:val="00957F7C"/>
    <w:rsid w:val="00962826"/>
    <w:rsid w:val="00967DB3"/>
    <w:rsid w:val="00983C2E"/>
    <w:rsid w:val="0098476E"/>
    <w:rsid w:val="00987218"/>
    <w:rsid w:val="00992C34"/>
    <w:rsid w:val="00992D07"/>
    <w:rsid w:val="009A5733"/>
    <w:rsid w:val="009A6A91"/>
    <w:rsid w:val="009B7C93"/>
    <w:rsid w:val="009F240D"/>
    <w:rsid w:val="009F3897"/>
    <w:rsid w:val="00A009D5"/>
    <w:rsid w:val="00A039C0"/>
    <w:rsid w:val="00A07753"/>
    <w:rsid w:val="00A21D1D"/>
    <w:rsid w:val="00A35B8D"/>
    <w:rsid w:val="00A4030E"/>
    <w:rsid w:val="00A443D9"/>
    <w:rsid w:val="00A53313"/>
    <w:rsid w:val="00A54795"/>
    <w:rsid w:val="00A56CBB"/>
    <w:rsid w:val="00A80E38"/>
    <w:rsid w:val="00A80F28"/>
    <w:rsid w:val="00A9087D"/>
    <w:rsid w:val="00AA1DDC"/>
    <w:rsid w:val="00AB1737"/>
    <w:rsid w:val="00AB53B3"/>
    <w:rsid w:val="00AC25F6"/>
    <w:rsid w:val="00AC4824"/>
    <w:rsid w:val="00AC6CFC"/>
    <w:rsid w:val="00AC74E0"/>
    <w:rsid w:val="00AC781E"/>
    <w:rsid w:val="00AD2905"/>
    <w:rsid w:val="00AD3C34"/>
    <w:rsid w:val="00AE7C56"/>
    <w:rsid w:val="00AF76DE"/>
    <w:rsid w:val="00B138B7"/>
    <w:rsid w:val="00B16DFB"/>
    <w:rsid w:val="00B26F82"/>
    <w:rsid w:val="00B60C55"/>
    <w:rsid w:val="00B640D8"/>
    <w:rsid w:val="00B7356F"/>
    <w:rsid w:val="00B73D18"/>
    <w:rsid w:val="00B82EAD"/>
    <w:rsid w:val="00B87FEA"/>
    <w:rsid w:val="00B94C5A"/>
    <w:rsid w:val="00BA03A5"/>
    <w:rsid w:val="00BB0033"/>
    <w:rsid w:val="00BB3CB3"/>
    <w:rsid w:val="00BB68D4"/>
    <w:rsid w:val="00BC119F"/>
    <w:rsid w:val="00BC59A6"/>
    <w:rsid w:val="00BD17FE"/>
    <w:rsid w:val="00BD34C5"/>
    <w:rsid w:val="00BD58D5"/>
    <w:rsid w:val="00BE3B7E"/>
    <w:rsid w:val="00BF7A22"/>
    <w:rsid w:val="00C069FF"/>
    <w:rsid w:val="00C1206E"/>
    <w:rsid w:val="00C24276"/>
    <w:rsid w:val="00C55E98"/>
    <w:rsid w:val="00C67B41"/>
    <w:rsid w:val="00C71BA3"/>
    <w:rsid w:val="00C86BA1"/>
    <w:rsid w:val="00C94F52"/>
    <w:rsid w:val="00CB2D52"/>
    <w:rsid w:val="00CC1015"/>
    <w:rsid w:val="00CC5747"/>
    <w:rsid w:val="00CC7EF5"/>
    <w:rsid w:val="00CD22D3"/>
    <w:rsid w:val="00CD5C08"/>
    <w:rsid w:val="00CE3407"/>
    <w:rsid w:val="00CE3910"/>
    <w:rsid w:val="00CF2B4F"/>
    <w:rsid w:val="00D0454E"/>
    <w:rsid w:val="00D057D4"/>
    <w:rsid w:val="00D1511B"/>
    <w:rsid w:val="00D41F0E"/>
    <w:rsid w:val="00D52D37"/>
    <w:rsid w:val="00D52EAF"/>
    <w:rsid w:val="00D539D9"/>
    <w:rsid w:val="00D665D5"/>
    <w:rsid w:val="00D72242"/>
    <w:rsid w:val="00DB15C6"/>
    <w:rsid w:val="00DB6EF9"/>
    <w:rsid w:val="00DE3E11"/>
    <w:rsid w:val="00DF56D2"/>
    <w:rsid w:val="00DF79F1"/>
    <w:rsid w:val="00E113A8"/>
    <w:rsid w:val="00E14CBB"/>
    <w:rsid w:val="00E16A47"/>
    <w:rsid w:val="00E171ED"/>
    <w:rsid w:val="00E34838"/>
    <w:rsid w:val="00E61CB4"/>
    <w:rsid w:val="00E630D2"/>
    <w:rsid w:val="00E67CB3"/>
    <w:rsid w:val="00E74B11"/>
    <w:rsid w:val="00E75706"/>
    <w:rsid w:val="00E82F52"/>
    <w:rsid w:val="00E85395"/>
    <w:rsid w:val="00E944C5"/>
    <w:rsid w:val="00EA0FDF"/>
    <w:rsid w:val="00EA2DDA"/>
    <w:rsid w:val="00EA4368"/>
    <w:rsid w:val="00EB0E47"/>
    <w:rsid w:val="00EE7453"/>
    <w:rsid w:val="00EF14E0"/>
    <w:rsid w:val="00EF424E"/>
    <w:rsid w:val="00F046D9"/>
    <w:rsid w:val="00F11E44"/>
    <w:rsid w:val="00F22677"/>
    <w:rsid w:val="00F305AB"/>
    <w:rsid w:val="00F5480B"/>
    <w:rsid w:val="00F61DED"/>
    <w:rsid w:val="00F86A1B"/>
    <w:rsid w:val="00F86EA6"/>
    <w:rsid w:val="00F95790"/>
    <w:rsid w:val="00FA39E8"/>
    <w:rsid w:val="00FB08B7"/>
    <w:rsid w:val="00FB1036"/>
    <w:rsid w:val="00FB420C"/>
    <w:rsid w:val="00FC5E52"/>
    <w:rsid w:val="00FD18DE"/>
    <w:rsid w:val="00FE4D3B"/>
    <w:rsid w:val="00FF283E"/>
    <w:rsid w:val="00FF49C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56321">
      <o:colormru v:ext="edit" colors="#301e5c"/>
    </o:shapedefaults>
    <o:shapelayout v:ext="edit">
      <o:idmap v:ext="edit" data="1"/>
    </o:shapelayout>
  </w:shapeDefaults>
  <w:decimalSymbol w:val="."/>
  <w:listSeparator w:val=","/>
  <w14:docId w14:val="306164C0"/>
  <w15:docId w15:val="{44868B45-E5F6-4408-AA8A-3861743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rsid w:val="00BF7A22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paragraph" w:styleId="BalloonText">
    <w:name w:val="Balloon Text"/>
    <w:basedOn w:val="Normal"/>
    <w:semiHidden/>
    <w:rsid w:val="00D0454E"/>
    <w:rPr>
      <w:rFonts w:ascii="Tahoma" w:hAnsi="Tahoma" w:cs="Tahoma"/>
      <w:sz w:val="16"/>
      <w:szCs w:val="16"/>
    </w:rPr>
  </w:style>
  <w:style w:type="paragraph" w:customStyle="1" w:styleId="100">
    <w:name w:val="10.0"/>
    <w:basedOn w:val="Normal"/>
    <w:rsid w:val="009A6A91"/>
    <w:pPr>
      <w:widowControl w:val="0"/>
      <w:numPr>
        <w:numId w:val="4"/>
      </w:numPr>
      <w:spacing w:line="264" w:lineRule="auto"/>
    </w:pPr>
    <w:rPr>
      <w:sz w:val="21"/>
      <w:szCs w:val="21"/>
      <w:lang w:val="en"/>
    </w:rPr>
  </w:style>
  <w:style w:type="paragraph" w:customStyle="1" w:styleId="90">
    <w:name w:val="9.0"/>
    <w:basedOn w:val="100"/>
    <w:rsid w:val="009A6A91"/>
  </w:style>
  <w:style w:type="paragraph" w:customStyle="1" w:styleId="10pt">
    <w:name w:val="10pt"/>
    <w:basedOn w:val="90"/>
    <w:rsid w:val="00363FDA"/>
    <w:rPr>
      <w:sz w:val="20"/>
      <w:szCs w:val="20"/>
    </w:rPr>
  </w:style>
  <w:style w:type="character" w:styleId="FollowedHyperlink">
    <w:name w:val="FollowedHyperlink"/>
    <w:rsid w:val="00EA2DDA"/>
    <w:rPr>
      <w:color w:val="800080"/>
      <w:u w:val="single"/>
    </w:rPr>
  </w:style>
  <w:style w:type="paragraph" w:styleId="DocumentMap">
    <w:name w:val="Document Map"/>
    <w:basedOn w:val="Normal"/>
    <w:semiHidden/>
    <w:rsid w:val="007512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A43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5E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DFDD-FA6B-4A84-BC99-7096A2A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15797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Arizona Policy</Company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aadams</dc:creator>
  <cp:lastModifiedBy>Christine Snavely</cp:lastModifiedBy>
  <cp:revision>2</cp:revision>
  <cp:lastPrinted>2017-08-30T22:24:00Z</cp:lastPrinted>
  <dcterms:created xsi:type="dcterms:W3CDTF">2017-09-01T22:12:00Z</dcterms:created>
  <dcterms:modified xsi:type="dcterms:W3CDTF">2017-09-01T22:12:00Z</dcterms:modified>
</cp:coreProperties>
</file>